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CA" w:rsidRPr="00FE4134" w:rsidRDefault="00FE4134" w:rsidP="00FE4134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E4134">
        <w:rPr>
          <w:rFonts w:ascii="Arial" w:hAnsi="Arial" w:cs="Arial"/>
          <w:b/>
          <w:sz w:val="24"/>
          <w:szCs w:val="24"/>
          <w:lang w:val="fr-CA"/>
        </w:rPr>
        <w:t>ANNEXE A</w:t>
      </w:r>
    </w:p>
    <w:p w:rsidR="00FE4134" w:rsidRPr="00FE4134" w:rsidRDefault="00FE4134" w:rsidP="00FE4134">
      <w:pPr>
        <w:pStyle w:val="Header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2"/>
          <w:lang w:val="fr-CA"/>
        </w:rPr>
      </w:pPr>
      <w:r w:rsidRPr="00205DBE">
        <w:rPr>
          <w:rFonts w:ascii="Arial" w:hAnsi="Arial" w:cs="Arial"/>
          <w:sz w:val="22"/>
          <w:lang w:val="fr-CA"/>
        </w:rPr>
        <w:t>LE RÈGLEMENT ADMINISTRATIF DE L’HÔPITAL DE TIMMINS ET DU DISTRICT 2005</w:t>
      </w:r>
    </w:p>
    <w:p w:rsidR="00FE4134" w:rsidRPr="00FE4134" w:rsidRDefault="00FE4134" w:rsidP="00845726">
      <w:pPr>
        <w:rPr>
          <w:rFonts w:ascii="Arial" w:hAnsi="Arial" w:cs="Arial"/>
          <w:sz w:val="24"/>
          <w:szCs w:val="24"/>
          <w:lang w:val="fr-CA"/>
        </w:rPr>
      </w:pPr>
    </w:p>
    <w:p w:rsidR="00845726" w:rsidRPr="006A0C92" w:rsidRDefault="00845726" w:rsidP="00845726">
      <w:pPr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D33D3E">
        <w:rPr>
          <w:rFonts w:ascii="Arial" w:hAnsi="Arial" w:cs="Arial"/>
          <w:b/>
          <w:sz w:val="24"/>
          <w:szCs w:val="24"/>
          <w:lang w:val="fr-CA"/>
        </w:rPr>
        <w:t>3.9</w:t>
      </w:r>
      <w:r w:rsidRPr="00D33D3E">
        <w:rPr>
          <w:rFonts w:ascii="Arial" w:hAnsi="Arial" w:cs="Arial"/>
          <w:b/>
          <w:sz w:val="24"/>
          <w:szCs w:val="24"/>
          <w:lang w:val="fr-CA"/>
        </w:rPr>
        <w:tab/>
      </w:r>
      <w:r w:rsidRPr="006A0C92">
        <w:rPr>
          <w:rFonts w:ascii="Arial" w:hAnsi="Arial" w:cs="Arial"/>
          <w:b/>
          <w:sz w:val="24"/>
          <w:szCs w:val="24"/>
          <w:u w:val="single"/>
          <w:lang w:val="fr-CA"/>
        </w:rPr>
        <w:t>LES DEVOIRS ET LES ATTRIBUTIONS DE CHAQUE ADMINISTRATEUR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 xml:space="preserve">En contribuant à ce que le conseil d’administration, en tant qu’ensemble, </w:t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s’acquitte de ses responsabilités, chaque administrateur doit :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1)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 xml:space="preserve">S’en tenir aux principes de gouvernance indiqués à la section 3.10 et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vision, la mission et les valeurs fondamentales de la corporation;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2)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 xml:space="preserve">Travailler de façon positive, coopérative et respectueuse à titre de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 xml:space="preserve">membre de l’équipe avec d’autres administrateurs et avec la direction et le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personnel de la corporation;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3)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>Respecter les décisions du conseil d’administration;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4)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>Être membre d’au moins un (1) comité permanent;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5)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 xml:space="preserve">Assister régulièrement aux réunions du conseil d’administration et des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comités;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6)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 xml:space="preserve">Effectuer la préparation de base nécessaire afin de participer efficacement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aux réunions du conseil d’administration et de ses comités;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7)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>Se tenir au courant de ce qui suit :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a)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>Les questions relatives à la corporation;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b)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>Les besoins en matière de santé de la collectivité desservie;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c)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>Les autres services de soins de santé fournis dans la région; et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d)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>Les programmes de prévention pour la santé;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8)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 xml:space="preserve">Participer à l’orientation initiale à titre de nouvel administrateur et à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l’éducation permanente du conseil d’administration;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9)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 xml:space="preserve">Participer à l’autoévaluation et l’évaluation des collègues dans le conseil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d’administration et de chaque membre annuellement;</w:t>
      </w:r>
    </w:p>
    <w:p w:rsidR="00845726" w:rsidRPr="00D33D3E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10)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 xml:space="preserve">Respecter les dispositions en matière du conflit d’intérêts et des normes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de diligence du présent règlement administratif;</w:t>
      </w:r>
    </w:p>
    <w:p w:rsidR="00E73808" w:rsidRDefault="006A0C92" w:rsidP="0084572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845726" w:rsidRPr="00D33D3E">
        <w:rPr>
          <w:rFonts w:ascii="Arial" w:hAnsi="Arial" w:cs="Arial"/>
          <w:sz w:val="24"/>
          <w:szCs w:val="24"/>
          <w:lang w:val="fr-CA"/>
        </w:rPr>
        <w:t>11)</w:t>
      </w:r>
      <w:r w:rsidR="00845726" w:rsidRPr="00D33D3E">
        <w:rPr>
          <w:rFonts w:ascii="Arial" w:hAnsi="Arial" w:cs="Arial"/>
          <w:sz w:val="24"/>
          <w:szCs w:val="24"/>
          <w:lang w:val="fr-CA"/>
        </w:rPr>
        <w:tab/>
        <w:t>Représenter le conseil d’administration, sur demande;</w:t>
      </w:r>
    </w:p>
    <w:p w:rsidR="00801565" w:rsidRPr="00801565" w:rsidRDefault="00801565" w:rsidP="00801565">
      <w:pPr>
        <w:rPr>
          <w:rFonts w:ascii="Arial" w:hAnsi="Arial" w:cs="Arial"/>
          <w:b/>
          <w:sz w:val="24"/>
          <w:szCs w:val="24"/>
          <w:lang w:val="fr-CA"/>
        </w:rPr>
      </w:pPr>
      <w:r w:rsidRPr="00801565">
        <w:rPr>
          <w:rFonts w:ascii="Arial" w:hAnsi="Arial" w:cs="Arial"/>
          <w:b/>
          <w:sz w:val="24"/>
          <w:szCs w:val="24"/>
          <w:lang w:val="fr-CA"/>
        </w:rPr>
        <w:lastRenderedPageBreak/>
        <w:t>3.10</w:t>
      </w:r>
      <w:r w:rsidRPr="00801565">
        <w:rPr>
          <w:rFonts w:ascii="Arial" w:hAnsi="Arial" w:cs="Arial"/>
          <w:b/>
          <w:sz w:val="24"/>
          <w:szCs w:val="24"/>
          <w:lang w:val="fr-CA"/>
        </w:rPr>
        <w:tab/>
        <w:t xml:space="preserve">LES LIGNES DIRECTRICES DE LA CANDIDATURE AU POSTE </w:t>
      </w:r>
      <w:r w:rsidRPr="00801565">
        <w:rPr>
          <w:rFonts w:ascii="Arial" w:hAnsi="Arial" w:cs="Arial"/>
          <w:b/>
          <w:sz w:val="24"/>
          <w:szCs w:val="24"/>
          <w:lang w:val="fr-CA"/>
        </w:rPr>
        <w:tab/>
        <w:t xml:space="preserve">D’ADMINISTRATEUR 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 w:rsidRPr="00801565">
        <w:rPr>
          <w:rFonts w:ascii="Arial" w:hAnsi="Arial" w:cs="Arial"/>
          <w:sz w:val="24"/>
          <w:szCs w:val="24"/>
          <w:lang w:val="fr-CA"/>
        </w:rPr>
        <w:t>1)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Pour s’assurer que la composition du conseil d’administration reflète l’ampleur, la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profondeur et la diversité de la collectivité, les principes, les qualités et les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compétences suivantes guideront le comité de </w:t>
      </w:r>
      <w:r w:rsidR="00D74C21">
        <w:rPr>
          <w:rFonts w:ascii="Arial" w:hAnsi="Arial" w:cs="Arial"/>
          <w:sz w:val="24"/>
          <w:szCs w:val="24"/>
          <w:lang w:val="fr-CA"/>
        </w:rPr>
        <w:t>gouvernance</w:t>
      </w:r>
      <w:r w:rsidRPr="00801565">
        <w:rPr>
          <w:rFonts w:ascii="Arial" w:hAnsi="Arial" w:cs="Arial"/>
          <w:sz w:val="24"/>
          <w:szCs w:val="24"/>
          <w:lang w:val="fr-CA"/>
        </w:rPr>
        <w:t xml:space="preserve"> du conseil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d’administration en considérant des candidats comme membres du conseil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d’administration :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a)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 conseil d’administration devrait être vu comme capable de diriger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corporation et possédant l’expérience requise à cette fin;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b)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Les membres du conseil d’administration doivent refléter un vaste éventail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d’intérêts et de perspectives, notamment :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i)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compréhension des besoins particuliers de la côte de la Baie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8D1CDA">
        <w:rPr>
          <w:rFonts w:ascii="Arial" w:hAnsi="Arial" w:cs="Arial"/>
          <w:sz w:val="24"/>
          <w:szCs w:val="24"/>
          <w:lang w:val="fr-CA"/>
        </w:rPr>
        <w:t>James</w:t>
      </w:r>
      <w:r w:rsidRPr="00801565">
        <w:rPr>
          <w:rFonts w:ascii="Arial" w:hAnsi="Arial" w:cs="Arial"/>
          <w:sz w:val="24"/>
          <w:szCs w:val="24"/>
          <w:lang w:val="fr-CA"/>
        </w:rPr>
        <w:t>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ii)</w:t>
      </w:r>
      <w:r w:rsidRPr="00801565">
        <w:rPr>
          <w:rFonts w:ascii="Arial" w:hAnsi="Arial" w:cs="Arial"/>
          <w:sz w:val="24"/>
          <w:szCs w:val="24"/>
          <w:lang w:val="fr-CA"/>
        </w:rPr>
        <w:tab/>
        <w:t>La participation communautaire;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iii)</w:t>
      </w:r>
      <w:r w:rsidRPr="00801565">
        <w:rPr>
          <w:rFonts w:ascii="Arial" w:hAnsi="Arial" w:cs="Arial"/>
          <w:sz w:val="24"/>
          <w:szCs w:val="24"/>
          <w:lang w:val="fr-CA"/>
        </w:rPr>
        <w:tab/>
        <w:t>La perspective des patients et de leur famille; et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iv)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compréhension des besoins particuliers des personnes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autochtones habitant la côte de la Baie James</w:t>
      </w:r>
      <w:r w:rsidR="005C2456">
        <w:rPr>
          <w:rFonts w:ascii="Arial" w:hAnsi="Arial" w:cs="Arial"/>
          <w:sz w:val="24"/>
          <w:szCs w:val="24"/>
          <w:lang w:val="fr-CA"/>
        </w:rPr>
        <w:t>.</w:t>
      </w:r>
      <w:bookmarkStart w:id="0" w:name="_GoBack"/>
      <w:bookmarkEnd w:id="0"/>
      <w:r w:rsidR="008D1CDA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Les membres du conseil d’administration devraient englober les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compétences universelles et collectives indiquées aux alinéas 3.10 3) et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3.10 4) ci-dessous tout en équilibrant le besoin de tenir compte de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planification de la relève pour le conseil d’administration; et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Les membres doivent tenir compte des caractéristiques démographiques,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linguistiques, culturelles, économiques, géographiques, ethniques,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religieuses et sociales de la collectivité desservie, y compris, mais non de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façon limitative, la collectivité autochtone.</w:t>
      </w:r>
    </w:p>
    <w:p w:rsid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 w:rsidRPr="00801565">
        <w:rPr>
          <w:rFonts w:ascii="Arial" w:hAnsi="Arial" w:cs="Arial"/>
          <w:sz w:val="24"/>
          <w:szCs w:val="24"/>
          <w:lang w:val="fr-CA"/>
        </w:rPr>
        <w:t>2)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 conseil d’administration devrait être vu comme appliquant des critères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objectifs afin de déterminer les candidats qui conviennent à l’élection au poste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d’administrateur et, ce faisant, doit examiner la vision de la corporation et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l’orientation stratégique pour les trois (3) prochaines années et doit exiger qu’une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demande en règle pour chacun des candidats soit remplie, demande qui doit être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considérée objectivement par le conseil d’administration avant d’élaborer ses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recommandations aux membres. 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ab/>
      </w:r>
      <w:r w:rsidR="00721EDF">
        <w:rPr>
          <w:rFonts w:ascii="Arial" w:hAnsi="Arial" w:cs="Arial"/>
          <w:sz w:val="24"/>
          <w:szCs w:val="24"/>
          <w:lang w:val="fr-CA"/>
        </w:rPr>
        <w:t xml:space="preserve">Ce faisant, le comité de gouvernance </w:t>
      </w:r>
      <w:r w:rsidRPr="00801565">
        <w:rPr>
          <w:rFonts w:ascii="Arial" w:hAnsi="Arial" w:cs="Arial"/>
          <w:sz w:val="24"/>
          <w:szCs w:val="24"/>
          <w:lang w:val="fr-CA"/>
        </w:rPr>
        <w:t xml:space="preserve">du conseil d’administration doit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considérer les compétences universelles et collectives indiquées ainsi que les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compétences particulièrement choisies que les candidats devraient avoir.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 w:rsidRPr="00801565">
        <w:rPr>
          <w:rFonts w:ascii="Arial" w:hAnsi="Arial" w:cs="Arial"/>
          <w:sz w:val="24"/>
          <w:szCs w:val="24"/>
          <w:lang w:val="fr-CA"/>
        </w:rPr>
        <w:t>3)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 comité de </w:t>
      </w:r>
      <w:r w:rsidR="00721EDF">
        <w:rPr>
          <w:rFonts w:ascii="Arial" w:hAnsi="Arial" w:cs="Arial"/>
          <w:sz w:val="24"/>
          <w:szCs w:val="24"/>
          <w:lang w:val="fr-CA"/>
        </w:rPr>
        <w:t xml:space="preserve">gouvernance </w:t>
      </w:r>
      <w:r w:rsidRPr="00801565">
        <w:rPr>
          <w:rFonts w:ascii="Arial" w:hAnsi="Arial" w:cs="Arial"/>
          <w:sz w:val="24"/>
          <w:szCs w:val="24"/>
          <w:lang w:val="fr-CA"/>
        </w:rPr>
        <w:t xml:space="preserve">du conseil d’administration devrait veiller à ce que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tous les membres du conseil d’administration aient les compétences universelles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suivantes :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a)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compréhension de la distinction entre le rôle stratégique et politique du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conseil d’administration et les responsabilités quant au fonctionnement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quotidien de la direction;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b)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capacité d’indiquer la voie à suivre quant au développement de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corporation;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L’attachement à la vision, à la mission et aux valeurs fondamentales de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corporation;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d)</w:t>
      </w:r>
      <w:r w:rsidRPr="00801565">
        <w:rPr>
          <w:rFonts w:ascii="Arial" w:hAnsi="Arial" w:cs="Arial"/>
          <w:sz w:val="24"/>
          <w:szCs w:val="24"/>
          <w:lang w:val="fr-CA"/>
        </w:rPr>
        <w:tab/>
        <w:t>La capacité de travailler à titre de membre d’une équipe;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e)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volonté de participer à l’orientation et à l’éducation continue du conseil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d’administration;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f)</w:t>
      </w:r>
      <w:r w:rsidRPr="00801565">
        <w:rPr>
          <w:rFonts w:ascii="Arial" w:hAnsi="Arial" w:cs="Arial"/>
          <w:sz w:val="24"/>
          <w:szCs w:val="24"/>
          <w:lang w:val="fr-CA"/>
        </w:rPr>
        <w:tab/>
        <w:t>Le respect des opinions d’autrui;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g)</w:t>
      </w:r>
      <w:r w:rsidRPr="00801565">
        <w:rPr>
          <w:rFonts w:ascii="Arial" w:hAnsi="Arial" w:cs="Arial"/>
          <w:sz w:val="24"/>
          <w:szCs w:val="24"/>
          <w:lang w:val="fr-CA"/>
        </w:rPr>
        <w:tab/>
        <w:t>L’objectivité;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h)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reconnaissance du temps à consacrer et la volonté de consacrer le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temps et l’énergie nécessaires afin de s’acquitter des tâches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d’administrateur (en tenant compte des engagements du candidat à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l’égard d'autres organismes);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i)</w:t>
      </w:r>
      <w:r w:rsidRPr="00801565">
        <w:rPr>
          <w:rFonts w:ascii="Arial" w:hAnsi="Arial" w:cs="Arial"/>
          <w:sz w:val="24"/>
          <w:szCs w:val="24"/>
          <w:lang w:val="fr-CA"/>
        </w:rPr>
        <w:tab/>
        <w:t>L’enthousiasme et la capacité de résoudre des questions difficiles;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j)</w:t>
      </w:r>
      <w:r w:rsidRPr="00801565">
        <w:rPr>
          <w:rFonts w:ascii="Arial" w:hAnsi="Arial" w:cs="Arial"/>
          <w:sz w:val="24"/>
          <w:szCs w:val="24"/>
          <w:lang w:val="fr-CA"/>
        </w:rPr>
        <w:tab/>
        <w:t>L’intégrité et l’absence de conflits d’intérêts;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k)</w:t>
      </w:r>
      <w:r w:rsidRPr="00801565">
        <w:rPr>
          <w:rFonts w:ascii="Arial" w:hAnsi="Arial" w:cs="Arial"/>
          <w:sz w:val="24"/>
          <w:szCs w:val="24"/>
          <w:lang w:val="fr-CA"/>
        </w:rPr>
        <w:tab/>
        <w:t>L’indépendance;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l)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compréhension de l’éventail des obligations et des contraintes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imposées aux administrateurs des corporations; et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m)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Compréhension des besoins culturels et des besoins de soutiens uniques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pour des particuliers et des collectivités spéciales.</w:t>
      </w:r>
    </w:p>
    <w:p w:rsidR="00801565" w:rsidRPr="00801565" w:rsidRDefault="00721EDF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4)</w:t>
      </w:r>
      <w:r>
        <w:rPr>
          <w:rFonts w:ascii="Arial" w:hAnsi="Arial" w:cs="Arial"/>
          <w:sz w:val="24"/>
          <w:szCs w:val="24"/>
          <w:lang w:val="fr-CA"/>
        </w:rPr>
        <w:tab/>
        <w:t xml:space="preserve">Le comité de gouvernance </w:t>
      </w:r>
      <w:r w:rsidR="00801565" w:rsidRPr="00801565">
        <w:rPr>
          <w:rFonts w:ascii="Arial" w:hAnsi="Arial" w:cs="Arial"/>
          <w:sz w:val="24"/>
          <w:szCs w:val="24"/>
          <w:lang w:val="fr-CA"/>
        </w:rPr>
        <w:t xml:space="preserve">du conseil d’administration devrait s’efforcer de </w:t>
      </w:r>
      <w:r w:rsidR="00801565">
        <w:rPr>
          <w:rFonts w:ascii="Arial" w:hAnsi="Arial" w:cs="Arial"/>
          <w:sz w:val="24"/>
          <w:szCs w:val="24"/>
          <w:lang w:val="fr-CA"/>
        </w:rPr>
        <w:tab/>
      </w:r>
      <w:r w:rsidR="00801565" w:rsidRPr="00801565">
        <w:rPr>
          <w:rFonts w:ascii="Arial" w:hAnsi="Arial" w:cs="Arial"/>
          <w:sz w:val="24"/>
          <w:szCs w:val="24"/>
          <w:lang w:val="fr-CA"/>
        </w:rPr>
        <w:t xml:space="preserve">veiller à ce que les compétences collectives suivantes soient présentes au sein </w:t>
      </w:r>
      <w:r w:rsidR="00801565">
        <w:rPr>
          <w:rFonts w:ascii="Arial" w:hAnsi="Arial" w:cs="Arial"/>
          <w:sz w:val="24"/>
          <w:szCs w:val="24"/>
          <w:lang w:val="fr-CA"/>
        </w:rPr>
        <w:tab/>
      </w:r>
      <w:r w:rsidR="00801565" w:rsidRPr="00801565">
        <w:rPr>
          <w:rFonts w:ascii="Arial" w:hAnsi="Arial" w:cs="Arial"/>
          <w:sz w:val="24"/>
          <w:szCs w:val="24"/>
          <w:lang w:val="fr-CA"/>
        </w:rPr>
        <w:t>du conseil d’administration en tant qu’ensemble :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a)</w:t>
      </w:r>
      <w:r w:rsidRPr="00801565">
        <w:rPr>
          <w:rFonts w:ascii="Arial" w:hAnsi="Arial" w:cs="Arial"/>
          <w:sz w:val="24"/>
          <w:szCs w:val="24"/>
          <w:lang w:val="fr-CA"/>
        </w:rPr>
        <w:tab/>
        <w:t>De l’expérience préalable en gouvernance;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b)</w:t>
      </w:r>
      <w:r w:rsidRPr="00801565">
        <w:rPr>
          <w:rFonts w:ascii="Arial" w:hAnsi="Arial" w:cs="Arial"/>
          <w:sz w:val="24"/>
          <w:szCs w:val="24"/>
          <w:lang w:val="fr-CA"/>
        </w:rPr>
        <w:tab/>
        <w:t>De l’expérience en planification stratégique;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De la direction d’un calibre supérieur ou de l’expérience en gestion dans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une entreprise ou dans un programme d’enseignement;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compréhension des besoins, des enjeux et des tendances en matière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des soins de santé;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e)</w:t>
      </w:r>
      <w:r w:rsidRPr="00801565">
        <w:rPr>
          <w:rFonts w:ascii="Arial" w:hAnsi="Arial" w:cs="Arial"/>
          <w:sz w:val="24"/>
          <w:szCs w:val="24"/>
          <w:lang w:val="fr-CA"/>
        </w:rPr>
        <w:tab/>
        <w:t>La compréhension de la diversité des besoins dans le district;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f)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compréhension des besoins, des enjeux et des tendances en matière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des soins de santé touchant les autochtones;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g)</w:t>
      </w:r>
      <w:r w:rsidRPr="00801565">
        <w:rPr>
          <w:rFonts w:ascii="Arial" w:hAnsi="Arial" w:cs="Arial"/>
          <w:sz w:val="24"/>
          <w:szCs w:val="24"/>
          <w:lang w:val="fr-CA"/>
        </w:rPr>
        <w:tab/>
        <w:t>De l’expérience antérieure dans le domaine de la santé;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h)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Être au courant des tendances provinciales en matière des soins de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santé;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i)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Faire preuve de « leadership » en matière des besoins des patients et des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familles;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j)</w:t>
      </w:r>
      <w:r w:rsidRPr="00801565">
        <w:rPr>
          <w:rFonts w:ascii="Arial" w:hAnsi="Arial" w:cs="Arial"/>
          <w:sz w:val="24"/>
          <w:szCs w:val="24"/>
          <w:lang w:val="fr-CA"/>
        </w:rPr>
        <w:tab/>
        <w:t>De solides compétences financières;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k)</w:t>
      </w:r>
      <w:r w:rsidRPr="00801565">
        <w:rPr>
          <w:rFonts w:ascii="Arial" w:hAnsi="Arial" w:cs="Arial"/>
          <w:sz w:val="24"/>
          <w:szCs w:val="24"/>
          <w:lang w:val="fr-CA"/>
        </w:rPr>
        <w:tab/>
        <w:t>La compréhension des questions fiscales, financières et juridiques;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l)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Des connaissances et de l’expérience dans le domaine de l’éducation des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professionnels de la santé;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m)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Des connaissances et de l’expérience dans le domaine de la gestion des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ressources humaines;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n)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Des connaissances et de l’expérience dans le domaine des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communications et de la technologie de l’information; et</w:t>
      </w:r>
    </w:p>
    <w:p w:rsid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o)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Des connaissances et de l’expérience dans le domaine des relations avec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le gouvernement et avec le public.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</w:p>
    <w:p w:rsidR="00801565" w:rsidRPr="00801565" w:rsidRDefault="00721EDF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5)</w:t>
      </w:r>
      <w:r>
        <w:rPr>
          <w:rFonts w:ascii="Arial" w:hAnsi="Arial" w:cs="Arial"/>
          <w:sz w:val="24"/>
          <w:szCs w:val="24"/>
          <w:lang w:val="fr-CA"/>
        </w:rPr>
        <w:tab/>
        <w:t>Le comité de gouvernance</w:t>
      </w:r>
      <w:r w:rsidR="00801565" w:rsidRPr="00801565">
        <w:rPr>
          <w:rFonts w:ascii="Arial" w:hAnsi="Arial" w:cs="Arial"/>
          <w:sz w:val="24"/>
          <w:szCs w:val="24"/>
          <w:lang w:val="fr-CA"/>
        </w:rPr>
        <w:t xml:space="preserve"> du conseil d’administration doit, chaque année, </w:t>
      </w:r>
      <w:r w:rsidR="00801565">
        <w:rPr>
          <w:rFonts w:ascii="Arial" w:hAnsi="Arial" w:cs="Arial"/>
          <w:sz w:val="24"/>
          <w:szCs w:val="24"/>
          <w:lang w:val="fr-CA"/>
        </w:rPr>
        <w:tab/>
      </w:r>
      <w:r w:rsidR="00801565" w:rsidRPr="00801565">
        <w:rPr>
          <w:rFonts w:ascii="Arial" w:hAnsi="Arial" w:cs="Arial"/>
          <w:sz w:val="24"/>
          <w:szCs w:val="24"/>
          <w:lang w:val="fr-CA"/>
        </w:rPr>
        <w:t xml:space="preserve">déterminer les caractéristiques qu’il faudrait rechercher lors du recrutement, vu </w:t>
      </w:r>
      <w:r w:rsidR="00801565">
        <w:rPr>
          <w:rFonts w:ascii="Arial" w:hAnsi="Arial" w:cs="Arial"/>
          <w:sz w:val="24"/>
          <w:szCs w:val="24"/>
          <w:lang w:val="fr-CA"/>
        </w:rPr>
        <w:tab/>
      </w:r>
      <w:r w:rsidR="00801565" w:rsidRPr="00801565">
        <w:rPr>
          <w:rFonts w:ascii="Arial" w:hAnsi="Arial" w:cs="Arial"/>
          <w:sz w:val="24"/>
          <w:szCs w:val="24"/>
          <w:lang w:val="fr-CA"/>
        </w:rPr>
        <w:t xml:space="preserve">les priorités stratégiques actuelles de la corporation et les besoins du conseil </w:t>
      </w:r>
      <w:r w:rsidR="00801565">
        <w:rPr>
          <w:rFonts w:ascii="Arial" w:hAnsi="Arial" w:cs="Arial"/>
          <w:sz w:val="24"/>
          <w:szCs w:val="24"/>
          <w:lang w:val="fr-CA"/>
        </w:rPr>
        <w:tab/>
      </w:r>
      <w:r w:rsidR="00801565" w:rsidRPr="00801565">
        <w:rPr>
          <w:rFonts w:ascii="Arial" w:hAnsi="Arial" w:cs="Arial"/>
          <w:sz w:val="24"/>
          <w:szCs w:val="24"/>
          <w:lang w:val="fr-CA"/>
        </w:rPr>
        <w:t>d’administration.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 w:rsidRPr="00801565">
        <w:rPr>
          <w:rFonts w:ascii="Arial" w:hAnsi="Arial" w:cs="Arial"/>
          <w:sz w:val="24"/>
          <w:szCs w:val="24"/>
          <w:lang w:val="fr-CA"/>
        </w:rPr>
        <w:t>6)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Les membres actuels du conseil d’administration dont le mandat prend fin ne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sont pas rééligibles automatiquement, mais doivent être considérés à la lumière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des paragraphes 3.10 2), 3), 4), et 5) et du rendement du membre du conseil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d’administration pendant le mandat du membre du conseil d’administration,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notamment :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a)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compréhension de la gouvernance et l’obligation fiduciaire de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l’administrateur d’agir dans le meilleur intérêt de la corporation;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b)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démonstration de normes de bases élevées en matière d’éthique et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d’intégrité;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capacité de consacrer le temps nécessaire aux réunions du conseil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d’administration et des comités, aux retraites, aux événements et à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préparation des réunions;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d)</w:t>
      </w:r>
      <w:r w:rsidRPr="00801565">
        <w:rPr>
          <w:rFonts w:ascii="Arial" w:hAnsi="Arial" w:cs="Arial"/>
          <w:sz w:val="24"/>
          <w:szCs w:val="24"/>
          <w:lang w:val="fr-CA"/>
        </w:rPr>
        <w:tab/>
        <w:t>L’attachement à l’éducation permanente;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e)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communication efficace, qui inclut les contributions lors des réunions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du conseil d’administration et des comités et au nom du conseil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d’administration sur demande;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f)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 soutien des mesures du conseil d’administration (quel que soit le vote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de l’administrateur);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g)</w:t>
      </w:r>
      <w:r w:rsidRPr="00801565">
        <w:rPr>
          <w:rFonts w:ascii="Arial" w:hAnsi="Arial" w:cs="Arial"/>
          <w:sz w:val="24"/>
          <w:szCs w:val="24"/>
          <w:lang w:val="fr-CA"/>
        </w:rPr>
        <w:tab/>
        <w:t>La capacité d’exprimer une opinion dissidente d’une façon positive;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h)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La capacité d’intégrer l’éducation permanente aux délibérations du conseil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d’administration;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i)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L’observation des lois applicables, des statuts  et du règlement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administratif, y compris, mais non de façon limitative, les dispositions sur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le conflit d’intérêts et la confidentialité du présent règlement administratif;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et</w:t>
      </w:r>
    </w:p>
    <w:p w:rsid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j)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 soutien des buts, de la mission, de la vision et des valeurs de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corporation.</w:t>
      </w:r>
    </w:p>
    <w:p w:rsidR="00801565" w:rsidRPr="00801565" w:rsidRDefault="00801565" w:rsidP="00801565">
      <w:pPr>
        <w:rPr>
          <w:rFonts w:ascii="Arial" w:hAnsi="Arial" w:cs="Arial"/>
          <w:sz w:val="24"/>
          <w:szCs w:val="24"/>
          <w:lang w:val="fr-CA"/>
        </w:rPr>
      </w:pPr>
    </w:p>
    <w:p w:rsidR="00801565" w:rsidRPr="00D33D3E" w:rsidRDefault="00801565" w:rsidP="00801565">
      <w:pPr>
        <w:rPr>
          <w:rFonts w:ascii="Arial" w:hAnsi="Arial" w:cs="Arial"/>
          <w:sz w:val="24"/>
          <w:szCs w:val="24"/>
          <w:lang w:val="fr-CA"/>
        </w:rPr>
      </w:pPr>
      <w:r w:rsidRPr="00801565">
        <w:rPr>
          <w:rFonts w:ascii="Arial" w:hAnsi="Arial" w:cs="Arial"/>
          <w:sz w:val="24"/>
          <w:szCs w:val="24"/>
          <w:lang w:val="fr-CA"/>
        </w:rPr>
        <w:t>7)</w:t>
      </w:r>
      <w:r w:rsidRPr="00801565">
        <w:rPr>
          <w:rFonts w:ascii="Arial" w:hAnsi="Arial" w:cs="Arial"/>
          <w:sz w:val="24"/>
          <w:szCs w:val="24"/>
          <w:lang w:val="fr-CA"/>
        </w:rPr>
        <w:tab/>
        <w:t xml:space="preserve">Le comité de </w:t>
      </w:r>
      <w:r w:rsidR="00721EDF">
        <w:rPr>
          <w:rFonts w:ascii="Arial" w:hAnsi="Arial" w:cs="Arial"/>
          <w:sz w:val="24"/>
          <w:szCs w:val="24"/>
          <w:lang w:val="fr-CA"/>
        </w:rPr>
        <w:t xml:space="preserve">gouvernance </w:t>
      </w:r>
      <w:r w:rsidRPr="00801565">
        <w:rPr>
          <w:rFonts w:ascii="Arial" w:hAnsi="Arial" w:cs="Arial"/>
          <w:sz w:val="24"/>
          <w:szCs w:val="24"/>
          <w:lang w:val="fr-CA"/>
        </w:rPr>
        <w:t xml:space="preserve">du conseil d’administration doit considérer les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facteurs ci-haut tout en équilibrant le besoin de veiller à une expertise continue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 xml:space="preserve">au sein du conseil d’administration et le besoin de planifier la relève des </w:t>
      </w:r>
      <w:r>
        <w:rPr>
          <w:rFonts w:ascii="Arial" w:hAnsi="Arial" w:cs="Arial"/>
          <w:sz w:val="24"/>
          <w:szCs w:val="24"/>
          <w:lang w:val="fr-CA"/>
        </w:rPr>
        <w:tab/>
      </w:r>
      <w:r w:rsidRPr="00801565">
        <w:rPr>
          <w:rFonts w:ascii="Arial" w:hAnsi="Arial" w:cs="Arial"/>
          <w:sz w:val="24"/>
          <w:szCs w:val="24"/>
          <w:lang w:val="fr-CA"/>
        </w:rPr>
        <w:t>dirigeants membres du conseil d’administration.</w:t>
      </w:r>
    </w:p>
    <w:sectPr w:rsidR="00801565" w:rsidRPr="00D33D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39" w:rsidRDefault="00C34C39" w:rsidP="00C34C39">
      <w:pPr>
        <w:spacing w:after="0" w:line="240" w:lineRule="auto"/>
      </w:pPr>
      <w:r>
        <w:separator/>
      </w:r>
    </w:p>
  </w:endnote>
  <w:endnote w:type="continuationSeparator" w:id="0">
    <w:p w:rsidR="00C34C39" w:rsidRDefault="00C34C39" w:rsidP="00C3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39" w:rsidRDefault="00C34C39" w:rsidP="00C34C39">
      <w:pPr>
        <w:spacing w:after="0" w:line="240" w:lineRule="auto"/>
      </w:pPr>
      <w:r>
        <w:separator/>
      </w:r>
    </w:p>
  </w:footnote>
  <w:footnote w:type="continuationSeparator" w:id="0">
    <w:p w:rsidR="00C34C39" w:rsidRDefault="00C34C39" w:rsidP="00C3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39" w:rsidRPr="00C34C39" w:rsidRDefault="00C34C39">
    <w:pPr>
      <w:pStyle w:val="Header"/>
      <w:rPr>
        <w:rFonts w:ascii="Arial" w:hAnsi="Arial" w:cs="Arial"/>
        <w:b/>
      </w:rPr>
    </w:pPr>
  </w:p>
  <w:p w:rsidR="00C34C39" w:rsidRDefault="00C34C39">
    <w:pPr>
      <w:pStyle w:val="Header"/>
    </w:pPr>
  </w:p>
  <w:p w:rsidR="00C34C39" w:rsidRDefault="00C3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26"/>
    <w:rsid w:val="00390F3D"/>
    <w:rsid w:val="005C2456"/>
    <w:rsid w:val="006A0C92"/>
    <w:rsid w:val="00721EDF"/>
    <w:rsid w:val="00801565"/>
    <w:rsid w:val="00845726"/>
    <w:rsid w:val="008D1CDA"/>
    <w:rsid w:val="00946D2D"/>
    <w:rsid w:val="00A403CA"/>
    <w:rsid w:val="00C34C39"/>
    <w:rsid w:val="00D33D3E"/>
    <w:rsid w:val="00D74C21"/>
    <w:rsid w:val="00E73808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0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A403CA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3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0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A403CA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3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Timmins &amp; District Hospital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Belanger (6050)</dc:creator>
  <cp:keywords/>
  <dc:description/>
  <cp:lastModifiedBy>Pauline Belanger (6050)</cp:lastModifiedBy>
  <cp:revision>9</cp:revision>
  <dcterms:created xsi:type="dcterms:W3CDTF">2016-02-09T19:04:00Z</dcterms:created>
  <dcterms:modified xsi:type="dcterms:W3CDTF">2016-02-18T18:59:00Z</dcterms:modified>
</cp:coreProperties>
</file>