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F1B" w:rsidRDefault="007E53D0">
      <w:pPr>
        <w:pStyle w:val="Heading3"/>
        <w:ind w:left="1440"/>
        <w:jc w:val="left"/>
        <w:rPr>
          <w:sz w:val="24"/>
        </w:rPr>
      </w:pPr>
      <w:r w:rsidRPr="00D53885">
        <w:rPr>
          <w:rFonts w:asciiTheme="minorHAnsi" w:eastAsiaTheme="minorHAnsi" w:hAnsiTheme="minorHAnsi" w:cstheme="minorBidi"/>
          <w:b w:val="0"/>
          <w:noProof/>
          <w:color w:val="auto"/>
          <w:spacing w:val="0"/>
          <w:sz w:val="22"/>
          <w:szCs w:val="22"/>
          <w:lang w:val="en-CA"/>
        </w:rPr>
        <mc:AlternateContent>
          <mc:Choice Requires="wps">
            <w:drawing>
              <wp:anchor distT="0" distB="0" distL="114300" distR="114300" simplePos="0" relativeHeight="251660800" behindDoc="0" locked="0" layoutInCell="0" allowOverlap="1" wp14:anchorId="17251F16" wp14:editId="062643E5">
                <wp:simplePos x="0" y="0"/>
                <wp:positionH relativeFrom="column">
                  <wp:posOffset>1066800</wp:posOffset>
                </wp:positionH>
                <wp:positionV relativeFrom="paragraph">
                  <wp:posOffset>-333375</wp:posOffset>
                </wp:positionV>
                <wp:extent cx="4543425" cy="5524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FE4" w:rsidRPr="007E53D0" w:rsidRDefault="00DF0FE4" w:rsidP="00D53885">
                            <w:pPr>
                              <w:pStyle w:val="Heading3"/>
                              <w:jc w:val="left"/>
                              <w:rPr>
                                <w:rFonts w:ascii="Arial" w:hAnsi="Arial" w:cs="Arial"/>
                                <w:sz w:val="32"/>
                                <w:szCs w:val="32"/>
                              </w:rPr>
                            </w:pPr>
                            <w:r w:rsidRPr="007E53D0">
                              <w:rPr>
                                <w:rFonts w:ascii="Arial" w:hAnsi="Arial" w:cs="Arial"/>
                                <w:sz w:val="32"/>
                                <w:szCs w:val="32"/>
                              </w:rPr>
                              <w:t>Timmins and District Hospital</w:t>
                            </w:r>
                          </w:p>
                          <w:p w:rsidR="00DF0FE4" w:rsidRPr="007E53D0" w:rsidRDefault="00DF0FE4" w:rsidP="00D53885">
                            <w:pPr>
                              <w:rPr>
                                <w:rFonts w:ascii="Arial" w:hAnsi="Arial" w:cs="Arial"/>
                                <w:color w:val="808080"/>
                                <w:sz w:val="32"/>
                                <w:szCs w:val="32"/>
                                <w:lang w:val="fr-CA"/>
                              </w:rPr>
                            </w:pPr>
                            <w:r w:rsidRPr="007E53D0">
                              <w:rPr>
                                <w:rFonts w:ascii="Arial" w:hAnsi="Arial" w:cs="Arial"/>
                                <w:b/>
                                <w:color w:val="808080"/>
                                <w:spacing w:val="40"/>
                                <w:sz w:val="32"/>
                                <w:szCs w:val="32"/>
                                <w:lang w:val="fr-CA"/>
                              </w:rPr>
                              <w:t>L’Hôpital de Timmins et du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51F16" id="_x0000_t202" coordsize="21600,21600" o:spt="202" path="m,l,21600r21600,l21600,xe">
                <v:stroke joinstyle="miter"/>
                <v:path gradientshapeok="t" o:connecttype="rect"/>
              </v:shapetype>
              <v:shape id="Text Box 5" o:spid="_x0000_s1026" type="#_x0000_t202" style="position:absolute;left:0;text-align:left;margin-left:84pt;margin-top:-26.25pt;width:357.7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" o:allowincell="f" stroked="f">
                <v:textbox>
                  <w:txbxContent>
                    <w:p w:rsidR="00DF0FE4" w:rsidRPr="007E53D0" w:rsidRDefault="00DF0FE4" w:rsidP="00D53885">
                      <w:pPr>
                        <w:pStyle w:val="Heading3"/>
                        <w:jc w:val="left"/>
                        <w:rPr>
                          <w:rFonts w:ascii="Arial" w:hAnsi="Arial" w:cs="Arial"/>
                          <w:sz w:val="32"/>
                          <w:szCs w:val="32"/>
                        </w:rPr>
                      </w:pPr>
                      <w:r w:rsidRPr="007E53D0">
                        <w:rPr>
                          <w:rFonts w:ascii="Arial" w:hAnsi="Arial" w:cs="Arial"/>
                          <w:sz w:val="32"/>
                          <w:szCs w:val="32"/>
                        </w:rPr>
                        <w:t>Timmins and District Hospital</w:t>
                      </w:r>
                    </w:p>
                    <w:p w:rsidR="00DF0FE4" w:rsidRPr="007E53D0" w:rsidRDefault="00DF0FE4" w:rsidP="00D53885">
                      <w:pPr>
                        <w:rPr>
                          <w:rFonts w:ascii="Arial" w:hAnsi="Arial" w:cs="Arial"/>
                          <w:color w:val="808080"/>
                          <w:sz w:val="32"/>
                          <w:szCs w:val="32"/>
                          <w:lang w:val="fr-CA"/>
                        </w:rPr>
                      </w:pPr>
                      <w:r w:rsidRPr="007E53D0">
                        <w:rPr>
                          <w:rFonts w:ascii="Arial" w:hAnsi="Arial" w:cs="Arial"/>
                          <w:b/>
                          <w:color w:val="808080"/>
                          <w:spacing w:val="40"/>
                          <w:sz w:val="32"/>
                          <w:szCs w:val="32"/>
                          <w:lang w:val="fr-CA"/>
                        </w:rPr>
                        <w:t>L’Hôpital de Timmins et du district</w:t>
                      </w:r>
                    </w:p>
                  </w:txbxContent>
                </v:textbox>
              </v:shape>
            </w:pict>
          </mc:Fallback>
        </mc:AlternateContent>
      </w:r>
      <w:r>
        <w:rPr>
          <w:noProof/>
          <w:sz w:val="24"/>
          <w:lang w:val="en-CA"/>
        </w:rPr>
        <w:drawing>
          <wp:anchor distT="0" distB="0" distL="114300" distR="114300" simplePos="0" relativeHeight="251656704" behindDoc="0" locked="0" layoutInCell="0" allowOverlap="1" wp14:anchorId="7F963B8B" wp14:editId="417741D3">
            <wp:simplePos x="0" y="0"/>
            <wp:positionH relativeFrom="column">
              <wp:posOffset>-438150</wp:posOffset>
            </wp:positionH>
            <wp:positionV relativeFrom="paragraph">
              <wp:posOffset>-438785</wp:posOffset>
            </wp:positionV>
            <wp:extent cx="1647825" cy="901700"/>
            <wp:effectExtent l="0" t="0" r="9525" b="0"/>
            <wp:wrapNone/>
            <wp:docPr id="2" name="Picture 2" descr="newTD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TDHlogo"/>
                    <pic:cNvPicPr>
                      <a:picLocks noChangeAspect="1" noChangeArrowheads="1"/>
                    </pic:cNvPicPr>
                  </pic:nvPicPr>
                  <pic:blipFill>
                    <a:blip r:embed="rId8" cstate="print"/>
                    <a:srcRect/>
                    <a:stretch>
                      <a:fillRect/>
                    </a:stretch>
                  </pic:blipFill>
                  <pic:spPr bwMode="auto">
                    <a:xfrm>
                      <a:off x="0" y="0"/>
                      <a:ext cx="1647825" cy="901700"/>
                    </a:xfrm>
                    <a:prstGeom prst="rect">
                      <a:avLst/>
                    </a:prstGeom>
                    <a:noFill/>
                  </pic:spPr>
                </pic:pic>
              </a:graphicData>
            </a:graphic>
            <wp14:sizeRelV relativeFrom="margin">
              <wp14:pctHeight>0</wp14:pctHeight>
            </wp14:sizeRelV>
          </wp:anchor>
        </w:drawing>
      </w:r>
    </w:p>
    <w:p w:rsidR="00A80E07" w:rsidRDefault="00A80E07">
      <w:pPr>
        <w:ind w:left="720" w:firstLine="720"/>
        <w:rPr>
          <w:rFonts w:ascii="Segoe UI" w:hAnsi="Segoe UI" w:cs="Segoe UI"/>
          <w:i/>
          <w:iCs/>
          <w:sz w:val="21"/>
          <w:szCs w:val="21"/>
          <w:shd w:val="clear" w:color="auto" w:fill="FFFFFF"/>
          <w:lang w:val="en-CA"/>
        </w:rPr>
      </w:pPr>
    </w:p>
    <w:p w:rsidR="00824F1B" w:rsidRDefault="00A80E07">
      <w:pPr>
        <w:ind w:left="720" w:firstLine="720"/>
        <w:rPr>
          <w:rFonts w:ascii="Futura Md BT" w:hAnsi="Futura Md BT"/>
          <w:color w:val="808080"/>
          <w:sz w:val="24"/>
          <w:lang w:val="fr-CA"/>
        </w:rPr>
      </w:pPr>
      <w:r>
        <w:rPr>
          <w:rFonts w:ascii="Segoe UI" w:hAnsi="Segoe UI" w:cs="Segoe UI"/>
          <w:i/>
          <w:iCs/>
          <w:sz w:val="21"/>
          <w:szCs w:val="21"/>
          <w:shd w:val="clear" w:color="auto" w:fill="FFFFFF"/>
          <w:lang w:val="en-CA"/>
        </w:rPr>
        <w:t xml:space="preserve">Si </w:t>
      </w:r>
      <w:proofErr w:type="spellStart"/>
      <w:r>
        <w:rPr>
          <w:rFonts w:ascii="Segoe UI" w:hAnsi="Segoe UI" w:cs="Segoe UI"/>
          <w:i/>
          <w:iCs/>
          <w:sz w:val="21"/>
          <w:szCs w:val="21"/>
          <w:shd w:val="clear" w:color="auto" w:fill="FFFFFF"/>
          <w:lang w:val="en-CA"/>
        </w:rPr>
        <w:t>vous</w:t>
      </w:r>
      <w:proofErr w:type="spellEnd"/>
      <w:r>
        <w:rPr>
          <w:rFonts w:ascii="Segoe UI" w:hAnsi="Segoe UI" w:cs="Segoe UI"/>
          <w:i/>
          <w:iCs/>
          <w:sz w:val="21"/>
          <w:szCs w:val="21"/>
          <w:shd w:val="clear" w:color="auto" w:fill="FFFFFF"/>
          <w:lang w:val="en-CA"/>
        </w:rPr>
        <w:t xml:space="preserve"> </w:t>
      </w:r>
      <w:proofErr w:type="spellStart"/>
      <w:r>
        <w:rPr>
          <w:rFonts w:ascii="Segoe UI" w:hAnsi="Segoe UI" w:cs="Segoe UI"/>
          <w:i/>
          <w:iCs/>
          <w:sz w:val="21"/>
          <w:szCs w:val="21"/>
          <w:shd w:val="clear" w:color="auto" w:fill="FFFFFF"/>
          <w:lang w:val="en-CA"/>
        </w:rPr>
        <w:t>souhaitez</w:t>
      </w:r>
      <w:proofErr w:type="spellEnd"/>
      <w:r>
        <w:rPr>
          <w:rFonts w:ascii="Segoe UI" w:hAnsi="Segoe UI" w:cs="Segoe UI"/>
          <w:i/>
          <w:iCs/>
          <w:sz w:val="21"/>
          <w:szCs w:val="21"/>
          <w:shd w:val="clear" w:color="auto" w:fill="FFFFFF"/>
          <w:lang w:val="en-CA"/>
        </w:rPr>
        <w:t xml:space="preserve"> </w:t>
      </w:r>
      <w:proofErr w:type="spellStart"/>
      <w:r>
        <w:rPr>
          <w:rFonts w:ascii="Segoe UI" w:hAnsi="Segoe UI" w:cs="Segoe UI"/>
          <w:i/>
          <w:iCs/>
          <w:sz w:val="21"/>
          <w:szCs w:val="21"/>
          <w:shd w:val="clear" w:color="auto" w:fill="FFFFFF"/>
          <w:lang w:val="en-CA"/>
        </w:rPr>
        <w:t>recevoir</w:t>
      </w:r>
      <w:proofErr w:type="spellEnd"/>
      <w:r>
        <w:rPr>
          <w:rFonts w:ascii="Segoe UI" w:hAnsi="Segoe UI" w:cs="Segoe UI"/>
          <w:i/>
          <w:iCs/>
          <w:sz w:val="21"/>
          <w:szCs w:val="21"/>
          <w:shd w:val="clear" w:color="auto" w:fill="FFFFFF"/>
          <w:lang w:val="en-CA"/>
        </w:rPr>
        <w:t xml:space="preserve"> </w:t>
      </w:r>
      <w:proofErr w:type="spellStart"/>
      <w:r>
        <w:rPr>
          <w:rFonts w:ascii="Segoe UI" w:hAnsi="Segoe UI" w:cs="Segoe UI"/>
          <w:i/>
          <w:iCs/>
          <w:sz w:val="21"/>
          <w:szCs w:val="21"/>
          <w:shd w:val="clear" w:color="auto" w:fill="FFFFFF"/>
          <w:lang w:val="en-CA"/>
        </w:rPr>
        <w:t>cette</w:t>
      </w:r>
      <w:proofErr w:type="spellEnd"/>
      <w:r>
        <w:rPr>
          <w:rFonts w:ascii="Segoe UI" w:hAnsi="Segoe UI" w:cs="Segoe UI"/>
          <w:i/>
          <w:iCs/>
          <w:sz w:val="21"/>
          <w:szCs w:val="21"/>
          <w:shd w:val="clear" w:color="auto" w:fill="FFFFFF"/>
          <w:lang w:val="en-CA"/>
        </w:rPr>
        <w:t xml:space="preserve"> </w:t>
      </w:r>
      <w:proofErr w:type="spellStart"/>
      <w:r>
        <w:rPr>
          <w:rFonts w:ascii="Segoe UI" w:hAnsi="Segoe UI" w:cs="Segoe UI"/>
          <w:i/>
          <w:iCs/>
          <w:sz w:val="21"/>
          <w:szCs w:val="21"/>
          <w:shd w:val="clear" w:color="auto" w:fill="FFFFFF"/>
          <w:lang w:val="en-CA"/>
        </w:rPr>
        <w:t>annonce</w:t>
      </w:r>
      <w:proofErr w:type="spellEnd"/>
      <w:r>
        <w:rPr>
          <w:rFonts w:ascii="Segoe UI" w:hAnsi="Segoe UI" w:cs="Segoe UI"/>
          <w:i/>
          <w:iCs/>
          <w:sz w:val="21"/>
          <w:szCs w:val="21"/>
          <w:shd w:val="clear" w:color="auto" w:fill="FFFFFF"/>
          <w:lang w:val="en-CA"/>
        </w:rPr>
        <w:t xml:space="preserve"> </w:t>
      </w:r>
      <w:proofErr w:type="spellStart"/>
      <w:r>
        <w:rPr>
          <w:rFonts w:ascii="Segoe UI" w:hAnsi="Segoe UI" w:cs="Segoe UI"/>
          <w:i/>
          <w:iCs/>
          <w:sz w:val="21"/>
          <w:szCs w:val="21"/>
          <w:shd w:val="clear" w:color="auto" w:fill="FFFFFF"/>
          <w:lang w:val="en-CA"/>
        </w:rPr>
        <w:t>d'emplois</w:t>
      </w:r>
      <w:proofErr w:type="spellEnd"/>
      <w:r>
        <w:rPr>
          <w:rFonts w:ascii="Segoe UI" w:hAnsi="Segoe UI" w:cs="Segoe UI"/>
          <w:i/>
          <w:iCs/>
          <w:sz w:val="21"/>
          <w:szCs w:val="21"/>
          <w:shd w:val="clear" w:color="auto" w:fill="FFFFFF"/>
          <w:lang w:val="en-CA"/>
        </w:rPr>
        <w:t xml:space="preserve"> </w:t>
      </w:r>
      <w:proofErr w:type="spellStart"/>
      <w:r>
        <w:rPr>
          <w:rFonts w:ascii="Segoe UI" w:hAnsi="Segoe UI" w:cs="Segoe UI"/>
          <w:i/>
          <w:iCs/>
          <w:sz w:val="21"/>
          <w:szCs w:val="21"/>
          <w:shd w:val="clear" w:color="auto" w:fill="FFFFFF"/>
          <w:lang w:val="en-CA"/>
        </w:rPr>
        <w:t>en</w:t>
      </w:r>
      <w:proofErr w:type="spellEnd"/>
      <w:r>
        <w:rPr>
          <w:rFonts w:ascii="Segoe UI" w:hAnsi="Segoe UI" w:cs="Segoe UI"/>
          <w:i/>
          <w:iCs/>
          <w:sz w:val="21"/>
          <w:szCs w:val="21"/>
          <w:shd w:val="clear" w:color="auto" w:fill="FFFFFF"/>
          <w:lang w:val="en-CA"/>
        </w:rPr>
        <w:t xml:space="preserve"> </w:t>
      </w:r>
      <w:proofErr w:type="spellStart"/>
      <w:r>
        <w:rPr>
          <w:rFonts w:ascii="Segoe UI" w:hAnsi="Segoe UI" w:cs="Segoe UI"/>
          <w:i/>
          <w:iCs/>
          <w:sz w:val="21"/>
          <w:szCs w:val="21"/>
          <w:shd w:val="clear" w:color="auto" w:fill="FFFFFF"/>
          <w:lang w:val="en-CA"/>
        </w:rPr>
        <w:t>français</w:t>
      </w:r>
      <w:proofErr w:type="spellEnd"/>
      <w:r>
        <w:rPr>
          <w:rFonts w:ascii="Segoe UI" w:hAnsi="Segoe UI" w:cs="Segoe UI"/>
          <w:i/>
          <w:iCs/>
          <w:sz w:val="21"/>
          <w:szCs w:val="21"/>
          <w:shd w:val="clear" w:color="auto" w:fill="FFFFFF"/>
          <w:lang w:val="en-CA"/>
        </w:rPr>
        <w:t xml:space="preserve">, </w:t>
      </w:r>
      <w:proofErr w:type="spellStart"/>
      <w:r>
        <w:rPr>
          <w:rFonts w:ascii="Segoe UI" w:hAnsi="Segoe UI" w:cs="Segoe UI"/>
          <w:i/>
          <w:iCs/>
          <w:sz w:val="21"/>
          <w:szCs w:val="21"/>
          <w:shd w:val="clear" w:color="auto" w:fill="FFFFFF"/>
          <w:lang w:val="en-CA"/>
        </w:rPr>
        <w:t>s’il</w:t>
      </w:r>
      <w:proofErr w:type="spellEnd"/>
      <w:r>
        <w:rPr>
          <w:rFonts w:ascii="Segoe UI" w:hAnsi="Segoe UI" w:cs="Segoe UI"/>
          <w:i/>
          <w:iCs/>
          <w:sz w:val="21"/>
          <w:szCs w:val="21"/>
          <w:shd w:val="clear" w:color="auto" w:fill="FFFFFF"/>
          <w:lang w:val="en-CA"/>
        </w:rPr>
        <w:t xml:space="preserve"> </w:t>
      </w:r>
      <w:proofErr w:type="spellStart"/>
      <w:r>
        <w:rPr>
          <w:rFonts w:ascii="Segoe UI" w:hAnsi="Segoe UI" w:cs="Segoe UI"/>
          <w:i/>
          <w:iCs/>
          <w:sz w:val="21"/>
          <w:szCs w:val="21"/>
          <w:shd w:val="clear" w:color="auto" w:fill="FFFFFF"/>
          <w:lang w:val="en-CA"/>
        </w:rPr>
        <w:t>vous</w:t>
      </w:r>
      <w:proofErr w:type="spellEnd"/>
      <w:r>
        <w:rPr>
          <w:rFonts w:ascii="Segoe UI" w:hAnsi="Segoe UI" w:cs="Segoe UI"/>
          <w:i/>
          <w:iCs/>
          <w:sz w:val="21"/>
          <w:szCs w:val="21"/>
          <w:shd w:val="clear" w:color="auto" w:fill="FFFFFF"/>
          <w:lang w:val="en-CA"/>
        </w:rPr>
        <w:t xml:space="preserve"> plait </w:t>
      </w:r>
      <w:proofErr w:type="spellStart"/>
      <w:r>
        <w:rPr>
          <w:rFonts w:ascii="Segoe UI" w:hAnsi="Segoe UI" w:cs="Segoe UI"/>
          <w:i/>
          <w:iCs/>
          <w:sz w:val="21"/>
          <w:szCs w:val="21"/>
          <w:shd w:val="clear" w:color="auto" w:fill="FFFFFF"/>
          <w:lang w:val="en-CA"/>
        </w:rPr>
        <w:t>contactez</w:t>
      </w:r>
      <w:proofErr w:type="spellEnd"/>
      <w:r>
        <w:rPr>
          <w:rFonts w:ascii="Segoe UI" w:hAnsi="Segoe UI" w:cs="Segoe UI"/>
          <w:i/>
          <w:iCs/>
          <w:sz w:val="21"/>
          <w:szCs w:val="21"/>
          <w:shd w:val="clear" w:color="auto" w:fill="FFFFFF"/>
          <w:lang w:val="en-CA"/>
        </w:rPr>
        <w:t xml:space="preserve"> le </w:t>
      </w:r>
      <w:proofErr w:type="spellStart"/>
      <w:r>
        <w:rPr>
          <w:rFonts w:ascii="Segoe UI" w:hAnsi="Segoe UI" w:cs="Segoe UI"/>
          <w:i/>
          <w:iCs/>
          <w:sz w:val="21"/>
          <w:szCs w:val="21"/>
          <w:shd w:val="clear" w:color="auto" w:fill="FFFFFF"/>
          <w:lang w:val="en-CA"/>
        </w:rPr>
        <w:t>département</w:t>
      </w:r>
      <w:proofErr w:type="spellEnd"/>
      <w:r>
        <w:rPr>
          <w:rFonts w:ascii="Segoe UI" w:hAnsi="Segoe UI" w:cs="Segoe UI"/>
          <w:i/>
          <w:iCs/>
          <w:sz w:val="21"/>
          <w:szCs w:val="21"/>
          <w:shd w:val="clear" w:color="auto" w:fill="FFFFFF"/>
          <w:lang w:val="en-CA"/>
        </w:rPr>
        <w:t xml:space="preserve"> des </w:t>
      </w:r>
      <w:proofErr w:type="spellStart"/>
      <w:r>
        <w:rPr>
          <w:rFonts w:ascii="Segoe UI" w:hAnsi="Segoe UI" w:cs="Segoe UI"/>
          <w:i/>
          <w:iCs/>
          <w:sz w:val="21"/>
          <w:szCs w:val="21"/>
          <w:shd w:val="clear" w:color="auto" w:fill="FFFFFF"/>
          <w:lang w:val="en-CA"/>
        </w:rPr>
        <w:t>ressources</w:t>
      </w:r>
      <w:proofErr w:type="spellEnd"/>
      <w:r>
        <w:rPr>
          <w:rFonts w:ascii="Segoe UI" w:hAnsi="Segoe UI" w:cs="Segoe UI"/>
          <w:i/>
          <w:iCs/>
          <w:sz w:val="21"/>
          <w:szCs w:val="21"/>
          <w:shd w:val="clear" w:color="auto" w:fill="FFFFFF"/>
          <w:lang w:val="en-CA"/>
        </w:rPr>
        <w:t xml:space="preserve"> </w:t>
      </w:r>
      <w:proofErr w:type="spellStart"/>
      <w:r>
        <w:rPr>
          <w:rFonts w:ascii="Segoe UI" w:hAnsi="Segoe UI" w:cs="Segoe UI"/>
          <w:i/>
          <w:iCs/>
          <w:sz w:val="21"/>
          <w:szCs w:val="21"/>
          <w:shd w:val="clear" w:color="auto" w:fill="FFFFFF"/>
          <w:lang w:val="en-CA"/>
        </w:rPr>
        <w:t>humaines</w:t>
      </w:r>
      <w:proofErr w:type="spellEnd"/>
      <w:r>
        <w:rPr>
          <w:rFonts w:ascii="Segoe UI" w:hAnsi="Segoe UI" w:cs="Segoe UI"/>
          <w:i/>
          <w:iCs/>
          <w:sz w:val="21"/>
          <w:szCs w:val="21"/>
          <w:shd w:val="clear" w:color="auto" w:fill="FFFFFF"/>
          <w:lang w:val="en-CA"/>
        </w:rPr>
        <w:t xml:space="preserve"> au </w:t>
      </w:r>
      <w:hyperlink r:id="rId9" w:history="1">
        <w:r>
          <w:rPr>
            <w:rStyle w:val="Hyperlink"/>
            <w:rFonts w:ascii="Segoe UI" w:hAnsi="Segoe UI" w:cs="Segoe UI"/>
            <w:i/>
            <w:iCs/>
            <w:color w:val="0563C1"/>
            <w:sz w:val="21"/>
            <w:szCs w:val="21"/>
            <w:shd w:val="clear" w:color="auto" w:fill="FFFFFF"/>
            <w:lang w:val="en-CA"/>
          </w:rPr>
          <w:t>kkampman@tadh.com</w:t>
        </w:r>
      </w:hyperlink>
      <w:r>
        <w:rPr>
          <w:rFonts w:ascii="Segoe UI" w:hAnsi="Segoe UI" w:cs="Segoe UI"/>
          <w:i/>
          <w:iCs/>
          <w:sz w:val="21"/>
          <w:szCs w:val="21"/>
          <w:shd w:val="clear" w:color="auto" w:fill="FFFFFF"/>
          <w:lang w:val="en-CA"/>
        </w:rPr>
        <w:t xml:space="preserve"> </w:t>
      </w:r>
      <w:proofErr w:type="spellStart"/>
      <w:r>
        <w:rPr>
          <w:rFonts w:ascii="Segoe UI" w:hAnsi="Segoe UI" w:cs="Segoe UI"/>
          <w:i/>
          <w:iCs/>
          <w:sz w:val="21"/>
          <w:szCs w:val="21"/>
          <w:shd w:val="clear" w:color="auto" w:fill="FFFFFF"/>
          <w:lang w:val="en-CA"/>
        </w:rPr>
        <w:t>ou</w:t>
      </w:r>
      <w:proofErr w:type="spellEnd"/>
      <w:r>
        <w:rPr>
          <w:rFonts w:ascii="Segoe UI" w:hAnsi="Segoe UI" w:cs="Segoe UI"/>
          <w:i/>
          <w:iCs/>
          <w:sz w:val="21"/>
          <w:szCs w:val="21"/>
          <w:shd w:val="clear" w:color="auto" w:fill="FFFFFF"/>
          <w:lang w:val="en-CA"/>
        </w:rPr>
        <w:t xml:space="preserve"> par </w:t>
      </w:r>
      <w:proofErr w:type="spellStart"/>
      <w:r>
        <w:rPr>
          <w:rFonts w:ascii="Segoe UI" w:hAnsi="Segoe UI" w:cs="Segoe UI"/>
          <w:i/>
          <w:iCs/>
          <w:sz w:val="21"/>
          <w:szCs w:val="21"/>
          <w:shd w:val="clear" w:color="auto" w:fill="FFFFFF"/>
          <w:lang w:val="en-CA"/>
        </w:rPr>
        <w:t>téléphone</w:t>
      </w:r>
      <w:proofErr w:type="spellEnd"/>
      <w:r>
        <w:rPr>
          <w:rFonts w:ascii="Segoe UI" w:hAnsi="Segoe UI" w:cs="Segoe UI"/>
          <w:i/>
          <w:iCs/>
          <w:sz w:val="21"/>
          <w:szCs w:val="21"/>
          <w:shd w:val="clear" w:color="auto" w:fill="FFFFFF"/>
          <w:lang w:val="en-CA"/>
        </w:rPr>
        <w:t xml:space="preserve"> au 705-267-6371.</w:t>
      </w:r>
    </w:p>
    <w:p w:rsidR="00A80E07" w:rsidRDefault="00A80E07" w:rsidP="002550CC">
      <w:pPr>
        <w:keepNext/>
        <w:jc w:val="center"/>
        <w:outlineLvl w:val="2"/>
        <w:rPr>
          <w:rFonts w:ascii="Arial" w:hAnsi="Arial" w:cs="Arial"/>
          <w:b/>
          <w:sz w:val="28"/>
          <w:szCs w:val="28"/>
        </w:rPr>
      </w:pPr>
    </w:p>
    <w:p w:rsidR="00E975FC" w:rsidRDefault="00E975FC" w:rsidP="00CB4976">
      <w:pPr>
        <w:keepNext/>
        <w:jc w:val="center"/>
        <w:outlineLvl w:val="2"/>
        <w:rPr>
          <w:rFonts w:ascii="Arial" w:hAnsi="Arial" w:cs="Arial"/>
          <w:b/>
          <w:sz w:val="28"/>
          <w:szCs w:val="28"/>
        </w:rPr>
      </w:pPr>
      <w:r>
        <w:rPr>
          <w:rFonts w:ascii="Arial" w:hAnsi="Arial" w:cs="Arial"/>
          <w:b/>
          <w:sz w:val="28"/>
          <w:szCs w:val="28"/>
        </w:rPr>
        <w:t xml:space="preserve">Registered Nurse </w:t>
      </w:r>
    </w:p>
    <w:p w:rsidR="009A6E7C" w:rsidRDefault="00E74BCB" w:rsidP="00CB4976">
      <w:pPr>
        <w:keepNext/>
        <w:jc w:val="center"/>
        <w:outlineLvl w:val="2"/>
        <w:rPr>
          <w:rFonts w:ascii="Arial" w:hAnsi="Arial" w:cs="Arial"/>
          <w:b/>
          <w:sz w:val="28"/>
          <w:szCs w:val="28"/>
        </w:rPr>
      </w:pPr>
      <w:r>
        <w:rPr>
          <w:rFonts w:ascii="Arial" w:hAnsi="Arial" w:cs="Arial"/>
          <w:b/>
          <w:sz w:val="28"/>
          <w:szCs w:val="28"/>
        </w:rPr>
        <w:t>Integrated Maternal Child</w:t>
      </w:r>
    </w:p>
    <w:p w:rsidR="00A55CB9" w:rsidRDefault="00A55CB9" w:rsidP="002550CC">
      <w:pPr>
        <w:keepNext/>
        <w:jc w:val="center"/>
        <w:outlineLvl w:val="2"/>
        <w:rPr>
          <w:rFonts w:ascii="Arial" w:hAnsi="Arial" w:cs="Arial"/>
          <w:b/>
          <w:sz w:val="22"/>
          <w:szCs w:val="22"/>
        </w:rPr>
      </w:pPr>
    </w:p>
    <w:p w:rsidR="008B5083" w:rsidRDefault="008B5083" w:rsidP="002550CC">
      <w:pPr>
        <w:keepNext/>
        <w:jc w:val="center"/>
        <w:outlineLvl w:val="2"/>
        <w:rPr>
          <w:rFonts w:ascii="Arial" w:hAnsi="Arial" w:cs="Arial"/>
          <w:b/>
          <w:sz w:val="22"/>
          <w:szCs w:val="22"/>
        </w:rPr>
      </w:pPr>
    </w:p>
    <w:p w:rsidR="00D67BF2" w:rsidRDefault="00452457" w:rsidP="00CB4976">
      <w:pPr>
        <w:tabs>
          <w:tab w:val="left" w:pos="-720"/>
          <w:tab w:val="left" w:pos="0"/>
        </w:tabs>
        <w:suppressAutoHyphens/>
        <w:ind w:left="720" w:hanging="720"/>
        <w:jc w:val="both"/>
        <w:rPr>
          <w:rFonts w:ascii="Arial" w:hAnsi="Arial" w:cs="Arial"/>
          <w:sz w:val="22"/>
        </w:rPr>
      </w:pPr>
      <w:r>
        <w:rPr>
          <w:rFonts w:ascii="Arial" w:hAnsi="Arial" w:cs="Arial"/>
          <w:b/>
          <w:sz w:val="22"/>
          <w:szCs w:val="22"/>
        </w:rPr>
        <w:t>Position Summary</w:t>
      </w:r>
      <w:r w:rsidR="00F078D5" w:rsidRPr="00F078D5">
        <w:rPr>
          <w:rFonts w:ascii="Arial" w:hAnsi="Arial" w:cs="Arial"/>
          <w:b/>
          <w:sz w:val="22"/>
          <w:szCs w:val="22"/>
        </w:rPr>
        <w:t>:</w:t>
      </w:r>
      <w:r w:rsidR="00D67BF2" w:rsidRPr="00D67BF2">
        <w:rPr>
          <w:rFonts w:ascii="Arial" w:hAnsi="Arial" w:cs="Arial"/>
          <w:sz w:val="22"/>
        </w:rPr>
        <w:t xml:space="preserve"> </w:t>
      </w:r>
    </w:p>
    <w:p w:rsidR="00A55CB9" w:rsidRPr="00D67BF2" w:rsidRDefault="00A55CB9" w:rsidP="00D67BF2">
      <w:pPr>
        <w:tabs>
          <w:tab w:val="left" w:pos="-720"/>
          <w:tab w:val="left" w:pos="0"/>
        </w:tabs>
        <w:suppressAutoHyphens/>
        <w:ind w:left="720"/>
        <w:jc w:val="both"/>
        <w:rPr>
          <w:rFonts w:ascii="Arial" w:hAnsi="Arial" w:cs="Arial"/>
          <w:b/>
          <w:sz w:val="22"/>
          <w:szCs w:val="22"/>
        </w:rPr>
      </w:pPr>
    </w:p>
    <w:p w:rsidR="00A55CB9" w:rsidRPr="00CB4976" w:rsidRDefault="008339B5" w:rsidP="00CB4976">
      <w:pPr>
        <w:tabs>
          <w:tab w:val="left" w:pos="-720"/>
          <w:tab w:val="left" w:pos="0"/>
        </w:tabs>
        <w:suppressAutoHyphens/>
        <w:jc w:val="both"/>
        <w:rPr>
          <w:rFonts w:ascii="Arial" w:hAnsi="Arial" w:cs="Arial"/>
          <w:sz w:val="22"/>
          <w:szCs w:val="22"/>
        </w:rPr>
      </w:pPr>
      <w:r w:rsidRPr="00CB4976">
        <w:rPr>
          <w:rFonts w:ascii="Arial" w:hAnsi="Arial" w:cs="Arial"/>
          <w:sz w:val="22"/>
          <w:szCs w:val="22"/>
        </w:rPr>
        <w:t>To provide patient care to surgical patients according to the Practice Standards of the College of Nurses of Ontario and according to the policies and procedures of Timmins and District Hospital.</w:t>
      </w:r>
    </w:p>
    <w:p w:rsidR="00452457" w:rsidRPr="00F078D5" w:rsidRDefault="00452457" w:rsidP="00F078D5">
      <w:pPr>
        <w:tabs>
          <w:tab w:val="left" w:pos="-720"/>
          <w:tab w:val="left" w:pos="0"/>
        </w:tabs>
        <w:suppressAutoHyphens/>
        <w:ind w:left="720" w:hanging="720"/>
        <w:jc w:val="both"/>
        <w:rPr>
          <w:rFonts w:ascii="Arial" w:hAnsi="Arial" w:cs="Arial"/>
          <w:b/>
          <w:sz w:val="22"/>
          <w:szCs w:val="22"/>
        </w:rPr>
      </w:pPr>
      <w:r>
        <w:rPr>
          <w:rFonts w:ascii="Arial" w:hAnsi="Arial" w:cs="Arial"/>
          <w:spacing w:val="-3"/>
          <w:sz w:val="22"/>
          <w:szCs w:val="22"/>
        </w:rPr>
        <w:tab/>
      </w:r>
    </w:p>
    <w:p w:rsidR="00F078D5" w:rsidRPr="00F078D5" w:rsidRDefault="00F078D5" w:rsidP="00F078D5">
      <w:pPr>
        <w:spacing w:after="120" w:line="276" w:lineRule="auto"/>
        <w:jc w:val="both"/>
        <w:rPr>
          <w:rFonts w:ascii="Arial" w:eastAsiaTheme="minorHAnsi" w:hAnsi="Arial" w:cs="Arial"/>
          <w:sz w:val="22"/>
          <w:szCs w:val="22"/>
          <w:lang w:val="en-CA" w:eastAsia="en-US"/>
        </w:rPr>
      </w:pPr>
      <w:r w:rsidRPr="00F078D5">
        <w:rPr>
          <w:rFonts w:ascii="Arial" w:eastAsiaTheme="minorHAnsi" w:hAnsi="Arial" w:cs="Arial"/>
          <w:b/>
          <w:sz w:val="22"/>
          <w:szCs w:val="22"/>
          <w:lang w:val="en-CA" w:eastAsia="en-US"/>
        </w:rPr>
        <w:t>Position Requirements:</w:t>
      </w:r>
      <w:r w:rsidRPr="00F078D5">
        <w:rPr>
          <w:rFonts w:ascii="Arial" w:eastAsiaTheme="minorHAnsi" w:hAnsi="Arial" w:cs="Arial"/>
          <w:sz w:val="22"/>
          <w:szCs w:val="22"/>
          <w:lang w:val="en-CA" w:eastAsia="en-US"/>
        </w:rPr>
        <w:t xml:space="preserve"> </w:t>
      </w:r>
    </w:p>
    <w:p w:rsidR="009A6E7C" w:rsidRPr="009A6E7C" w:rsidRDefault="009A6E7C" w:rsidP="00CB4976">
      <w:pPr>
        <w:rPr>
          <w:rFonts w:ascii="Arial" w:hAnsi="Arial" w:cs="Arial"/>
          <w:sz w:val="22"/>
          <w:szCs w:val="22"/>
          <w:lang w:val="en-GB"/>
        </w:rPr>
      </w:pPr>
    </w:p>
    <w:p w:rsidR="009A6E7C" w:rsidRPr="009A6E7C" w:rsidRDefault="009A6E7C" w:rsidP="009A6E7C">
      <w:pPr>
        <w:numPr>
          <w:ilvl w:val="0"/>
          <w:numId w:val="45"/>
        </w:numPr>
        <w:rPr>
          <w:rFonts w:ascii="Arial" w:hAnsi="Arial" w:cs="Arial"/>
          <w:sz w:val="22"/>
          <w:szCs w:val="22"/>
          <w:lang w:val="en-GB"/>
        </w:rPr>
      </w:pPr>
      <w:r w:rsidRPr="009A6E7C">
        <w:rPr>
          <w:rFonts w:ascii="Arial" w:hAnsi="Arial" w:cs="Arial"/>
          <w:sz w:val="22"/>
          <w:szCs w:val="22"/>
          <w:lang w:val="en-GB"/>
        </w:rPr>
        <w:t>Must be a graduate of a diploma or baccalaureate (</w:t>
      </w:r>
      <w:proofErr w:type="spellStart"/>
      <w:r w:rsidRPr="009A6E7C">
        <w:rPr>
          <w:rFonts w:ascii="Arial" w:hAnsi="Arial" w:cs="Arial"/>
          <w:sz w:val="22"/>
          <w:szCs w:val="22"/>
          <w:lang w:val="en-GB"/>
        </w:rPr>
        <w:t>BScN</w:t>
      </w:r>
      <w:proofErr w:type="spellEnd"/>
      <w:r w:rsidRPr="009A6E7C">
        <w:rPr>
          <w:rFonts w:ascii="Arial" w:hAnsi="Arial" w:cs="Arial"/>
          <w:sz w:val="22"/>
          <w:szCs w:val="22"/>
          <w:lang w:val="en-GB"/>
        </w:rPr>
        <w:t>) nursing program and possess a current Certificate of Competence issued by the College of Nurses of Ontario.</w:t>
      </w:r>
    </w:p>
    <w:p w:rsidR="009A6E7C" w:rsidRPr="009A6E7C" w:rsidRDefault="009A6E7C" w:rsidP="009A6E7C">
      <w:pPr>
        <w:numPr>
          <w:ilvl w:val="0"/>
          <w:numId w:val="45"/>
        </w:numPr>
        <w:rPr>
          <w:rFonts w:ascii="Arial" w:hAnsi="Arial" w:cs="Arial"/>
          <w:sz w:val="22"/>
          <w:szCs w:val="22"/>
          <w:lang w:val="en-GB"/>
        </w:rPr>
      </w:pPr>
      <w:r w:rsidRPr="009A6E7C">
        <w:rPr>
          <w:rFonts w:ascii="Arial" w:hAnsi="Arial" w:cs="Arial"/>
          <w:sz w:val="22"/>
          <w:szCs w:val="22"/>
          <w:lang w:val="en-GB"/>
        </w:rPr>
        <w:t xml:space="preserve">Must be able to understand and apply the nursing principles and techniques associated with maternal/child and </w:t>
      </w:r>
      <w:r w:rsidR="00CB4976" w:rsidRPr="009A6E7C">
        <w:rPr>
          <w:rFonts w:ascii="Arial" w:hAnsi="Arial" w:cs="Arial"/>
          <w:sz w:val="22"/>
          <w:szCs w:val="22"/>
          <w:lang w:val="en-GB"/>
        </w:rPr>
        <w:t>gynaecology</w:t>
      </w:r>
      <w:r w:rsidRPr="009A6E7C">
        <w:rPr>
          <w:rFonts w:ascii="Arial" w:hAnsi="Arial" w:cs="Arial"/>
          <w:sz w:val="22"/>
          <w:szCs w:val="22"/>
          <w:lang w:val="en-GB"/>
        </w:rPr>
        <w:t>, infection control practices and organizational policies and procedures.</w:t>
      </w:r>
    </w:p>
    <w:p w:rsidR="009A6E7C" w:rsidRPr="009A6E7C" w:rsidRDefault="009A6E7C" w:rsidP="009A6E7C">
      <w:pPr>
        <w:numPr>
          <w:ilvl w:val="0"/>
          <w:numId w:val="45"/>
        </w:numPr>
        <w:rPr>
          <w:rFonts w:ascii="Arial" w:hAnsi="Arial" w:cs="Arial"/>
          <w:sz w:val="22"/>
          <w:szCs w:val="22"/>
          <w:lang w:val="en-GB"/>
        </w:rPr>
      </w:pPr>
      <w:r w:rsidRPr="009A6E7C">
        <w:rPr>
          <w:rFonts w:ascii="Arial" w:hAnsi="Arial" w:cs="Arial"/>
          <w:sz w:val="22"/>
          <w:szCs w:val="22"/>
          <w:lang w:val="en-GB"/>
        </w:rPr>
        <w:t>Current ability to function independently as an RN in three or more areas of the Integrated Maternal Child Program –(Postpartum/Antepartum/</w:t>
      </w:r>
      <w:proofErr w:type="spellStart"/>
      <w:r w:rsidRPr="009A6E7C">
        <w:rPr>
          <w:rFonts w:ascii="Arial" w:hAnsi="Arial" w:cs="Arial"/>
          <w:sz w:val="22"/>
          <w:szCs w:val="22"/>
          <w:lang w:val="en-GB"/>
        </w:rPr>
        <w:t>Gyne</w:t>
      </w:r>
      <w:proofErr w:type="spellEnd"/>
      <w:r w:rsidRPr="009A6E7C">
        <w:rPr>
          <w:rFonts w:ascii="Arial" w:hAnsi="Arial" w:cs="Arial"/>
          <w:sz w:val="22"/>
          <w:szCs w:val="22"/>
          <w:lang w:val="en-GB"/>
        </w:rPr>
        <w:t xml:space="preserve"> plus Labour and Delivery, NICU and/or Paediatrics)</w:t>
      </w:r>
    </w:p>
    <w:p w:rsidR="009A6E7C" w:rsidRPr="009A6E7C" w:rsidRDefault="009A6E7C" w:rsidP="009A6E7C">
      <w:pPr>
        <w:numPr>
          <w:ilvl w:val="0"/>
          <w:numId w:val="45"/>
        </w:numPr>
        <w:rPr>
          <w:rFonts w:ascii="Arial" w:hAnsi="Arial" w:cs="Arial"/>
          <w:sz w:val="22"/>
          <w:szCs w:val="22"/>
          <w:lang w:val="en-GB"/>
        </w:rPr>
      </w:pPr>
      <w:r w:rsidRPr="009A6E7C">
        <w:rPr>
          <w:rFonts w:ascii="Arial" w:hAnsi="Arial" w:cs="Arial"/>
          <w:sz w:val="22"/>
          <w:szCs w:val="22"/>
          <w:lang w:val="en-GB"/>
        </w:rPr>
        <w:t xml:space="preserve">Minimum of </w:t>
      </w:r>
      <w:r w:rsidR="00CB4976" w:rsidRPr="009A6E7C">
        <w:rPr>
          <w:rFonts w:ascii="Arial" w:hAnsi="Arial" w:cs="Arial"/>
          <w:sz w:val="22"/>
          <w:szCs w:val="22"/>
          <w:lang w:val="en-GB"/>
        </w:rPr>
        <w:t>1-year</w:t>
      </w:r>
      <w:r w:rsidRPr="009A6E7C">
        <w:rPr>
          <w:rFonts w:ascii="Arial" w:hAnsi="Arial" w:cs="Arial"/>
          <w:sz w:val="22"/>
          <w:szCs w:val="22"/>
          <w:lang w:val="en-GB"/>
        </w:rPr>
        <w:t xml:space="preserve"> OBS/Nursery/</w:t>
      </w:r>
      <w:proofErr w:type="spellStart"/>
      <w:r w:rsidRPr="009A6E7C">
        <w:rPr>
          <w:rFonts w:ascii="Arial" w:hAnsi="Arial" w:cs="Arial"/>
          <w:sz w:val="22"/>
          <w:szCs w:val="22"/>
          <w:lang w:val="en-GB"/>
        </w:rPr>
        <w:t>Gyne</w:t>
      </w:r>
      <w:proofErr w:type="spellEnd"/>
      <w:r w:rsidRPr="009A6E7C">
        <w:rPr>
          <w:rFonts w:ascii="Arial" w:hAnsi="Arial" w:cs="Arial"/>
          <w:sz w:val="22"/>
          <w:szCs w:val="22"/>
          <w:lang w:val="en-GB"/>
        </w:rPr>
        <w:t xml:space="preserve"> experience is required or transferable skills.</w:t>
      </w:r>
    </w:p>
    <w:p w:rsidR="009A6E7C" w:rsidRPr="009A6E7C" w:rsidRDefault="009A6E7C" w:rsidP="009A6E7C">
      <w:pPr>
        <w:numPr>
          <w:ilvl w:val="0"/>
          <w:numId w:val="45"/>
        </w:numPr>
        <w:rPr>
          <w:rFonts w:ascii="Arial" w:hAnsi="Arial" w:cs="Arial"/>
          <w:sz w:val="22"/>
          <w:szCs w:val="22"/>
          <w:lang w:val="en-GB"/>
        </w:rPr>
      </w:pPr>
      <w:r w:rsidRPr="009A6E7C">
        <w:rPr>
          <w:rFonts w:ascii="Arial" w:hAnsi="Arial" w:cs="Arial"/>
          <w:sz w:val="22"/>
          <w:szCs w:val="22"/>
          <w:lang w:val="en-GB"/>
        </w:rPr>
        <w:t>Current and ongoing certification and</w:t>
      </w:r>
      <w:r>
        <w:rPr>
          <w:rFonts w:ascii="Arial" w:hAnsi="Arial" w:cs="Arial"/>
          <w:sz w:val="22"/>
          <w:szCs w:val="22"/>
          <w:lang w:val="en-GB"/>
        </w:rPr>
        <w:t xml:space="preserve"> performance in the following: </w:t>
      </w:r>
    </w:p>
    <w:p w:rsidR="009A6E7C" w:rsidRPr="009A6E7C" w:rsidRDefault="009A6E7C" w:rsidP="009A6E7C">
      <w:pPr>
        <w:numPr>
          <w:ilvl w:val="1"/>
          <w:numId w:val="45"/>
        </w:numPr>
        <w:rPr>
          <w:rFonts w:ascii="Arial" w:hAnsi="Arial" w:cs="Arial"/>
          <w:sz w:val="22"/>
          <w:szCs w:val="22"/>
          <w:lang w:val="en-GB"/>
        </w:rPr>
      </w:pPr>
      <w:r w:rsidRPr="009A6E7C">
        <w:rPr>
          <w:rFonts w:ascii="Arial" w:hAnsi="Arial" w:cs="Arial"/>
          <w:sz w:val="22"/>
          <w:szCs w:val="22"/>
          <w:lang w:val="en-GB"/>
        </w:rPr>
        <w:t>BCLS</w:t>
      </w:r>
    </w:p>
    <w:p w:rsidR="009A6E7C" w:rsidRPr="009A6E7C" w:rsidRDefault="009A6E7C" w:rsidP="009A6E7C">
      <w:pPr>
        <w:numPr>
          <w:ilvl w:val="1"/>
          <w:numId w:val="45"/>
        </w:numPr>
        <w:rPr>
          <w:rFonts w:ascii="Arial" w:hAnsi="Arial" w:cs="Arial"/>
          <w:sz w:val="22"/>
          <w:szCs w:val="22"/>
          <w:lang w:val="en-GB"/>
        </w:rPr>
      </w:pPr>
      <w:r w:rsidRPr="009A6E7C">
        <w:rPr>
          <w:rFonts w:ascii="Arial" w:hAnsi="Arial" w:cs="Arial"/>
          <w:sz w:val="22"/>
          <w:szCs w:val="22"/>
          <w:lang w:val="en-GB"/>
        </w:rPr>
        <w:t xml:space="preserve">Neonatal Resuscitation Program  </w:t>
      </w:r>
    </w:p>
    <w:p w:rsidR="009A6E7C" w:rsidRPr="009A6E7C" w:rsidRDefault="009A6E7C" w:rsidP="009A6E7C">
      <w:pPr>
        <w:numPr>
          <w:ilvl w:val="1"/>
          <w:numId w:val="45"/>
        </w:numPr>
        <w:rPr>
          <w:rFonts w:ascii="Arial" w:hAnsi="Arial" w:cs="Arial"/>
          <w:sz w:val="22"/>
          <w:szCs w:val="22"/>
          <w:lang w:val="en-GB"/>
        </w:rPr>
      </w:pPr>
      <w:proofErr w:type="spellStart"/>
      <w:r w:rsidRPr="009A6E7C">
        <w:rPr>
          <w:rFonts w:ascii="Arial" w:hAnsi="Arial" w:cs="Arial"/>
          <w:sz w:val="22"/>
          <w:szCs w:val="22"/>
          <w:lang w:val="en-GB"/>
        </w:rPr>
        <w:t>Fetal</w:t>
      </w:r>
      <w:proofErr w:type="spellEnd"/>
      <w:r w:rsidRPr="009A6E7C">
        <w:rPr>
          <w:rFonts w:ascii="Arial" w:hAnsi="Arial" w:cs="Arial"/>
          <w:sz w:val="22"/>
          <w:szCs w:val="22"/>
          <w:lang w:val="en-GB"/>
        </w:rPr>
        <w:t xml:space="preserve"> Health Surveillance </w:t>
      </w:r>
    </w:p>
    <w:p w:rsidR="009A6E7C" w:rsidRPr="009A6E7C" w:rsidRDefault="009A6E7C" w:rsidP="009A6E7C">
      <w:pPr>
        <w:numPr>
          <w:ilvl w:val="1"/>
          <w:numId w:val="45"/>
        </w:numPr>
        <w:rPr>
          <w:rFonts w:ascii="Arial" w:hAnsi="Arial" w:cs="Arial"/>
          <w:sz w:val="22"/>
          <w:szCs w:val="22"/>
          <w:lang w:val="en-GB"/>
        </w:rPr>
      </w:pPr>
      <w:r w:rsidRPr="009A6E7C">
        <w:rPr>
          <w:rFonts w:ascii="Arial" w:hAnsi="Arial" w:cs="Arial"/>
          <w:sz w:val="22"/>
          <w:szCs w:val="22"/>
          <w:lang w:val="en-GB"/>
        </w:rPr>
        <w:t>Emergency Vaginal Obstetrical Delivery/Vaginal Examination</w:t>
      </w:r>
    </w:p>
    <w:p w:rsidR="009A6E7C" w:rsidRPr="009A6E7C" w:rsidRDefault="009A6E7C" w:rsidP="009A6E7C">
      <w:pPr>
        <w:numPr>
          <w:ilvl w:val="1"/>
          <w:numId w:val="45"/>
        </w:numPr>
        <w:rPr>
          <w:rFonts w:ascii="Arial" w:hAnsi="Arial" w:cs="Arial"/>
          <w:sz w:val="22"/>
          <w:szCs w:val="22"/>
          <w:lang w:val="en-GB"/>
        </w:rPr>
      </w:pPr>
      <w:r w:rsidRPr="009A6E7C">
        <w:rPr>
          <w:rFonts w:ascii="Arial" w:hAnsi="Arial" w:cs="Arial"/>
          <w:sz w:val="22"/>
          <w:szCs w:val="22"/>
          <w:lang w:val="en-GB"/>
        </w:rPr>
        <w:t>IV Therapy (Adult/Neonatal)</w:t>
      </w:r>
    </w:p>
    <w:p w:rsidR="009A6E7C" w:rsidRPr="009A6E7C" w:rsidRDefault="009A6E7C" w:rsidP="009A6E7C">
      <w:pPr>
        <w:numPr>
          <w:ilvl w:val="1"/>
          <w:numId w:val="45"/>
        </w:numPr>
        <w:rPr>
          <w:rFonts w:ascii="Arial" w:hAnsi="Arial" w:cs="Arial"/>
          <w:sz w:val="22"/>
          <w:szCs w:val="22"/>
          <w:lang w:val="en-GB"/>
        </w:rPr>
      </w:pPr>
      <w:r w:rsidRPr="009A6E7C">
        <w:rPr>
          <w:rFonts w:ascii="Arial" w:hAnsi="Arial" w:cs="Arial"/>
          <w:sz w:val="22"/>
          <w:szCs w:val="22"/>
          <w:lang w:val="en-GB"/>
        </w:rPr>
        <w:t>Epidural &amp; PCA for Acute Pain Management</w:t>
      </w:r>
    </w:p>
    <w:p w:rsidR="009A6E7C" w:rsidRPr="009A6E7C" w:rsidRDefault="009A6E7C" w:rsidP="009A6E7C">
      <w:pPr>
        <w:numPr>
          <w:ilvl w:val="1"/>
          <w:numId w:val="45"/>
        </w:numPr>
        <w:rPr>
          <w:rFonts w:ascii="Arial" w:hAnsi="Arial" w:cs="Arial"/>
          <w:sz w:val="22"/>
          <w:szCs w:val="22"/>
          <w:lang w:val="en-GB"/>
        </w:rPr>
      </w:pPr>
      <w:r w:rsidRPr="009A6E7C">
        <w:rPr>
          <w:rFonts w:ascii="Arial" w:hAnsi="Arial" w:cs="Arial"/>
          <w:sz w:val="22"/>
          <w:szCs w:val="22"/>
          <w:lang w:val="en-GB"/>
        </w:rPr>
        <w:t>BFI 20 hour course or equivalent</w:t>
      </w:r>
    </w:p>
    <w:p w:rsidR="009A6E7C" w:rsidRPr="009A6E7C" w:rsidRDefault="009A6E7C" w:rsidP="009A6E7C">
      <w:pPr>
        <w:numPr>
          <w:ilvl w:val="1"/>
          <w:numId w:val="45"/>
        </w:numPr>
        <w:rPr>
          <w:rFonts w:ascii="Arial" w:hAnsi="Arial" w:cs="Arial"/>
          <w:sz w:val="22"/>
          <w:szCs w:val="22"/>
          <w:lang w:val="en-GB"/>
        </w:rPr>
      </w:pPr>
      <w:proofErr w:type="spellStart"/>
      <w:r w:rsidRPr="009A6E7C">
        <w:rPr>
          <w:rFonts w:ascii="Arial" w:hAnsi="Arial" w:cs="Arial"/>
          <w:sz w:val="22"/>
          <w:szCs w:val="22"/>
          <w:lang w:val="en-GB"/>
        </w:rPr>
        <w:t>ACoRN</w:t>
      </w:r>
      <w:proofErr w:type="spellEnd"/>
      <w:r w:rsidRPr="009A6E7C">
        <w:rPr>
          <w:rFonts w:ascii="Arial" w:hAnsi="Arial" w:cs="Arial"/>
          <w:sz w:val="22"/>
          <w:szCs w:val="22"/>
          <w:lang w:val="en-GB"/>
        </w:rPr>
        <w:t xml:space="preserve">  considered an asset</w:t>
      </w:r>
    </w:p>
    <w:p w:rsidR="009A6E7C" w:rsidRPr="009A6E7C" w:rsidRDefault="009A6E7C" w:rsidP="009A6E7C">
      <w:pPr>
        <w:numPr>
          <w:ilvl w:val="1"/>
          <w:numId w:val="45"/>
        </w:numPr>
        <w:rPr>
          <w:rFonts w:ascii="Arial" w:hAnsi="Arial" w:cs="Arial"/>
          <w:sz w:val="22"/>
          <w:szCs w:val="22"/>
          <w:lang w:val="en-GB"/>
        </w:rPr>
      </w:pPr>
      <w:r w:rsidRPr="009A6E7C">
        <w:rPr>
          <w:rFonts w:ascii="Arial" w:hAnsi="Arial" w:cs="Arial"/>
          <w:sz w:val="22"/>
          <w:szCs w:val="22"/>
          <w:lang w:val="en-GB"/>
        </w:rPr>
        <w:t xml:space="preserve">STABLE considered an asset                                              </w:t>
      </w:r>
    </w:p>
    <w:p w:rsidR="009A6E7C" w:rsidRPr="009A6E7C" w:rsidRDefault="009A6E7C" w:rsidP="009A6E7C">
      <w:pPr>
        <w:numPr>
          <w:ilvl w:val="0"/>
          <w:numId w:val="45"/>
        </w:numPr>
        <w:rPr>
          <w:rFonts w:ascii="Arial" w:hAnsi="Arial" w:cs="Arial"/>
          <w:sz w:val="22"/>
          <w:szCs w:val="22"/>
          <w:lang w:val="en-GB"/>
        </w:rPr>
      </w:pPr>
      <w:r w:rsidRPr="009A6E7C">
        <w:rPr>
          <w:rFonts w:ascii="Arial" w:hAnsi="Arial" w:cs="Arial"/>
          <w:sz w:val="22"/>
          <w:szCs w:val="22"/>
          <w:lang w:val="en-GB"/>
        </w:rPr>
        <w:t>Must possess the knowledge and ability to provide culturally competent care to mother-baby/dyad, with a focus on family-</w:t>
      </w:r>
      <w:proofErr w:type="spellStart"/>
      <w:r w:rsidRPr="009A6E7C">
        <w:rPr>
          <w:rFonts w:ascii="Arial" w:hAnsi="Arial" w:cs="Arial"/>
          <w:sz w:val="22"/>
          <w:szCs w:val="22"/>
          <w:lang w:val="en-GB"/>
        </w:rPr>
        <w:t>centered</w:t>
      </w:r>
      <w:proofErr w:type="spellEnd"/>
      <w:r w:rsidRPr="009A6E7C">
        <w:rPr>
          <w:rFonts w:ascii="Arial" w:hAnsi="Arial" w:cs="Arial"/>
          <w:sz w:val="22"/>
          <w:szCs w:val="22"/>
          <w:lang w:val="en-GB"/>
        </w:rPr>
        <w:t xml:space="preserve"> care and input from patients and their families.</w:t>
      </w:r>
    </w:p>
    <w:p w:rsidR="009A6E7C" w:rsidRPr="009A6E7C" w:rsidRDefault="009A6E7C" w:rsidP="009A6E7C">
      <w:pPr>
        <w:numPr>
          <w:ilvl w:val="0"/>
          <w:numId w:val="45"/>
        </w:numPr>
        <w:rPr>
          <w:rFonts w:ascii="Arial" w:hAnsi="Arial" w:cs="Arial"/>
          <w:sz w:val="22"/>
          <w:szCs w:val="22"/>
          <w:lang w:val="en-GB"/>
        </w:rPr>
      </w:pPr>
      <w:r w:rsidRPr="009A6E7C">
        <w:rPr>
          <w:rFonts w:ascii="Arial" w:hAnsi="Arial" w:cs="Arial"/>
          <w:sz w:val="22"/>
          <w:szCs w:val="22"/>
          <w:lang w:val="en-GB"/>
        </w:rPr>
        <w:t>Must possess excellent communication and interpersonal skills.</w:t>
      </w:r>
    </w:p>
    <w:p w:rsidR="009A6E7C" w:rsidRPr="009A6E7C" w:rsidRDefault="009A6E7C" w:rsidP="009A6E7C">
      <w:pPr>
        <w:numPr>
          <w:ilvl w:val="0"/>
          <w:numId w:val="45"/>
        </w:numPr>
        <w:rPr>
          <w:rFonts w:ascii="Arial" w:hAnsi="Arial" w:cs="Arial"/>
          <w:sz w:val="22"/>
          <w:szCs w:val="22"/>
          <w:lang w:val="en-GB"/>
        </w:rPr>
      </w:pPr>
      <w:r w:rsidRPr="009A6E7C">
        <w:rPr>
          <w:rFonts w:ascii="Arial" w:hAnsi="Arial" w:cs="Arial"/>
          <w:sz w:val="22"/>
          <w:szCs w:val="22"/>
          <w:lang w:val="en-GB"/>
        </w:rPr>
        <w:t>Must demonstrate clinical leadership and excellent critical thinking ability.</w:t>
      </w:r>
    </w:p>
    <w:p w:rsidR="009A6E7C" w:rsidRPr="009A6E7C" w:rsidRDefault="009A6E7C" w:rsidP="009A6E7C">
      <w:pPr>
        <w:numPr>
          <w:ilvl w:val="0"/>
          <w:numId w:val="45"/>
        </w:numPr>
        <w:rPr>
          <w:rFonts w:ascii="Arial" w:hAnsi="Arial" w:cs="Arial"/>
          <w:sz w:val="22"/>
          <w:szCs w:val="22"/>
          <w:lang w:val="en-GB"/>
        </w:rPr>
      </w:pPr>
      <w:r w:rsidRPr="009A6E7C">
        <w:rPr>
          <w:rFonts w:ascii="Arial" w:hAnsi="Arial" w:cs="Arial"/>
          <w:sz w:val="22"/>
          <w:szCs w:val="22"/>
          <w:lang w:val="en-GB"/>
        </w:rPr>
        <w:t>Must be well organized and able to deal effectively with the stress of a very busy department.</w:t>
      </w:r>
    </w:p>
    <w:p w:rsidR="009A6E7C" w:rsidRPr="009A6E7C" w:rsidRDefault="009A6E7C" w:rsidP="009A6E7C">
      <w:pPr>
        <w:numPr>
          <w:ilvl w:val="0"/>
          <w:numId w:val="45"/>
        </w:numPr>
        <w:rPr>
          <w:rFonts w:ascii="Arial" w:hAnsi="Arial" w:cs="Arial"/>
          <w:sz w:val="22"/>
          <w:szCs w:val="22"/>
          <w:lang w:val="en-GB"/>
        </w:rPr>
      </w:pPr>
      <w:r w:rsidRPr="009A6E7C">
        <w:rPr>
          <w:rFonts w:ascii="Arial" w:hAnsi="Arial" w:cs="Arial"/>
          <w:sz w:val="22"/>
          <w:szCs w:val="22"/>
          <w:lang w:val="en-GB"/>
        </w:rPr>
        <w:t>Must be able to work effectively and collaboratively as a member of the multidisciplinary team.</w:t>
      </w:r>
    </w:p>
    <w:p w:rsidR="009A6E7C" w:rsidRPr="009A6E7C" w:rsidRDefault="009A6E7C" w:rsidP="009A6E7C">
      <w:pPr>
        <w:numPr>
          <w:ilvl w:val="0"/>
          <w:numId w:val="45"/>
        </w:numPr>
        <w:rPr>
          <w:rFonts w:ascii="Arial" w:hAnsi="Arial" w:cs="Arial"/>
          <w:sz w:val="22"/>
          <w:szCs w:val="22"/>
          <w:lang w:val="en-GB"/>
        </w:rPr>
      </w:pPr>
      <w:r w:rsidRPr="009A6E7C">
        <w:rPr>
          <w:rFonts w:ascii="Arial" w:hAnsi="Arial" w:cs="Arial"/>
          <w:sz w:val="22"/>
          <w:szCs w:val="22"/>
          <w:lang w:val="en-GB"/>
        </w:rPr>
        <w:lastRenderedPageBreak/>
        <w:t>Good health sufficient to provide complete patient care including lifting and transferring of dependent patients.</w:t>
      </w:r>
    </w:p>
    <w:p w:rsidR="009A6E7C" w:rsidRPr="009A6E7C" w:rsidRDefault="009A6E7C" w:rsidP="009A6E7C">
      <w:pPr>
        <w:numPr>
          <w:ilvl w:val="0"/>
          <w:numId w:val="45"/>
        </w:numPr>
        <w:rPr>
          <w:rFonts w:ascii="Arial" w:hAnsi="Arial" w:cs="Arial"/>
          <w:sz w:val="22"/>
          <w:szCs w:val="22"/>
          <w:lang w:val="en-GB"/>
        </w:rPr>
      </w:pPr>
      <w:r w:rsidRPr="009A6E7C">
        <w:rPr>
          <w:rFonts w:ascii="Arial" w:hAnsi="Arial" w:cs="Arial"/>
          <w:sz w:val="22"/>
          <w:szCs w:val="22"/>
          <w:lang w:val="en-GB"/>
        </w:rPr>
        <w:t>Employment history must demonstrate regular attendance at work.</w:t>
      </w:r>
    </w:p>
    <w:p w:rsidR="009A6E7C" w:rsidRDefault="009A6E7C" w:rsidP="009A6E7C">
      <w:pPr>
        <w:numPr>
          <w:ilvl w:val="0"/>
          <w:numId w:val="45"/>
        </w:numPr>
        <w:rPr>
          <w:rFonts w:ascii="Arial" w:hAnsi="Arial" w:cs="Arial"/>
          <w:sz w:val="22"/>
          <w:szCs w:val="22"/>
          <w:lang w:val="en-GB"/>
        </w:rPr>
      </w:pPr>
      <w:r w:rsidRPr="009A6E7C">
        <w:rPr>
          <w:rFonts w:ascii="Arial" w:hAnsi="Arial" w:cs="Arial"/>
          <w:sz w:val="22"/>
          <w:szCs w:val="22"/>
          <w:lang w:val="en-GB"/>
        </w:rPr>
        <w:t xml:space="preserve">Bilingualism (French and English) </w:t>
      </w:r>
      <w:proofErr w:type="gramStart"/>
      <w:r w:rsidRPr="009A6E7C">
        <w:rPr>
          <w:rFonts w:ascii="Arial" w:hAnsi="Arial" w:cs="Arial"/>
          <w:sz w:val="22"/>
          <w:szCs w:val="22"/>
          <w:lang w:val="en-GB"/>
        </w:rPr>
        <w:t>would be considered</w:t>
      </w:r>
      <w:proofErr w:type="gramEnd"/>
      <w:r w:rsidRPr="009A6E7C">
        <w:rPr>
          <w:rFonts w:ascii="Arial" w:hAnsi="Arial" w:cs="Arial"/>
          <w:sz w:val="22"/>
          <w:szCs w:val="22"/>
          <w:lang w:val="en-GB"/>
        </w:rPr>
        <w:t xml:space="preserve"> an asset.</w:t>
      </w:r>
    </w:p>
    <w:p w:rsidR="00194854" w:rsidRDefault="008339B5" w:rsidP="009A6E7C">
      <w:pPr>
        <w:numPr>
          <w:ilvl w:val="0"/>
          <w:numId w:val="45"/>
        </w:numPr>
        <w:rPr>
          <w:rFonts w:ascii="Arial" w:hAnsi="Arial" w:cs="Arial"/>
          <w:sz w:val="22"/>
          <w:szCs w:val="22"/>
          <w:lang w:val="en-GB"/>
        </w:rPr>
      </w:pPr>
      <w:r w:rsidRPr="009A6E7C">
        <w:rPr>
          <w:rFonts w:ascii="Arial" w:hAnsi="Arial" w:cs="Arial"/>
          <w:sz w:val="22"/>
          <w:szCs w:val="22"/>
          <w:lang w:val="en-GB"/>
        </w:rPr>
        <w:t xml:space="preserve">Must have had </w:t>
      </w:r>
      <w:r w:rsidR="00A801E9">
        <w:rPr>
          <w:rFonts w:ascii="Arial" w:hAnsi="Arial" w:cs="Arial"/>
          <w:sz w:val="22"/>
          <w:szCs w:val="22"/>
          <w:lang w:val="en-GB"/>
        </w:rPr>
        <w:t xml:space="preserve">at least </w:t>
      </w:r>
      <w:r w:rsidR="00CB4976">
        <w:rPr>
          <w:rFonts w:ascii="Arial" w:hAnsi="Arial" w:cs="Arial"/>
          <w:sz w:val="22"/>
          <w:szCs w:val="22"/>
          <w:lang w:val="en-GB"/>
        </w:rPr>
        <w:t>one</w:t>
      </w:r>
      <w:r w:rsidRPr="009A6E7C">
        <w:rPr>
          <w:rFonts w:ascii="Arial" w:hAnsi="Arial" w:cs="Arial"/>
          <w:sz w:val="22"/>
          <w:szCs w:val="22"/>
          <w:lang w:val="en-GB"/>
        </w:rPr>
        <w:t xml:space="preserve"> doses of the COVID vaccine</w:t>
      </w:r>
    </w:p>
    <w:p w:rsidR="008468CF" w:rsidRPr="009B1741" w:rsidRDefault="008468CF" w:rsidP="008468CF">
      <w:pPr>
        <w:pStyle w:val="rtecenter"/>
        <w:numPr>
          <w:ilvl w:val="0"/>
          <w:numId w:val="45"/>
        </w:numPr>
        <w:shd w:val="clear" w:color="auto" w:fill="FFFFFF"/>
        <w:spacing w:before="0" w:beforeAutospacing="0" w:after="0" w:afterAutospacing="0"/>
        <w:rPr>
          <w:rFonts w:ascii="Arial" w:hAnsi="Arial" w:cs="Arial"/>
          <w:b/>
        </w:rPr>
      </w:pPr>
      <w:r w:rsidRPr="009B1741">
        <w:rPr>
          <w:rFonts w:ascii="Arial" w:hAnsi="Arial" w:cs="Arial"/>
          <w:b/>
        </w:rPr>
        <w:t>S</w:t>
      </w:r>
      <w:r w:rsidR="00D807F2">
        <w:rPr>
          <w:rFonts w:ascii="Arial" w:hAnsi="Arial" w:cs="Arial"/>
          <w:b/>
        </w:rPr>
        <w:t>tarting salary of $39.07/hour; $76,186.50</w:t>
      </w:r>
      <w:r w:rsidRPr="009B1741">
        <w:rPr>
          <w:rFonts w:ascii="Arial" w:hAnsi="Arial" w:cs="Arial"/>
          <w:b/>
        </w:rPr>
        <w:t>/</w:t>
      </w:r>
      <w:r>
        <w:rPr>
          <w:rFonts w:ascii="Arial" w:hAnsi="Arial" w:cs="Arial"/>
          <w:b/>
        </w:rPr>
        <w:t>year (As per Step 1 of the ONA</w:t>
      </w:r>
      <w:r w:rsidRPr="009B1741">
        <w:rPr>
          <w:rFonts w:ascii="Arial" w:hAnsi="Arial" w:cs="Arial"/>
          <w:b/>
        </w:rPr>
        <w:t xml:space="preserve"> collective agreement.)</w:t>
      </w:r>
    </w:p>
    <w:p w:rsidR="008468CF" w:rsidRPr="009B1741" w:rsidRDefault="008468CF" w:rsidP="008468CF">
      <w:pPr>
        <w:pStyle w:val="rtecenter"/>
        <w:numPr>
          <w:ilvl w:val="0"/>
          <w:numId w:val="45"/>
        </w:numPr>
        <w:shd w:val="clear" w:color="auto" w:fill="FFFFFF"/>
        <w:spacing w:before="0" w:beforeAutospacing="0" w:after="0" w:afterAutospacing="0"/>
        <w:rPr>
          <w:rFonts w:ascii="Arial" w:hAnsi="Arial" w:cs="Arial"/>
          <w:b/>
        </w:rPr>
      </w:pPr>
      <w:r w:rsidRPr="009B1741">
        <w:rPr>
          <w:rFonts w:ascii="Arial" w:hAnsi="Arial" w:cs="Arial"/>
          <w:b/>
        </w:rPr>
        <w:t>Option to enroll into Healthcare of Ontario Pension Plan.</w:t>
      </w:r>
    </w:p>
    <w:p w:rsidR="008468CF" w:rsidRPr="009A6E7C" w:rsidRDefault="008468CF" w:rsidP="008468CF">
      <w:pPr>
        <w:ind w:left="360"/>
        <w:rPr>
          <w:rFonts w:ascii="Arial" w:hAnsi="Arial" w:cs="Arial"/>
          <w:sz w:val="22"/>
          <w:szCs w:val="22"/>
          <w:lang w:val="en-GB"/>
        </w:rPr>
      </w:pPr>
    </w:p>
    <w:p w:rsidR="00194854" w:rsidRPr="007E53D0" w:rsidRDefault="00194854" w:rsidP="00194854">
      <w:pPr>
        <w:rPr>
          <w:rFonts w:ascii="Arial" w:hAnsi="Arial" w:cs="Arial"/>
          <w:sz w:val="22"/>
          <w:szCs w:val="22"/>
          <w:lang w:val="en-GB"/>
        </w:rPr>
      </w:pPr>
    </w:p>
    <w:p w:rsidR="002550CC" w:rsidRPr="00A55CB9" w:rsidRDefault="002550CC" w:rsidP="002550CC">
      <w:pPr>
        <w:rPr>
          <w:rFonts w:ascii="Tahoma" w:hAnsi="Tahoma" w:cs="Tahoma"/>
          <w:sz w:val="22"/>
          <w:szCs w:val="22"/>
        </w:rPr>
      </w:pPr>
      <w:r w:rsidRPr="00A55CB9">
        <w:rPr>
          <w:rFonts w:ascii="Tahoma" w:hAnsi="Tahoma" w:cs="Tahoma"/>
          <w:sz w:val="22"/>
          <w:szCs w:val="22"/>
        </w:rPr>
        <w:t>Interested</w:t>
      </w:r>
      <w:r w:rsidR="001765D8" w:rsidRPr="00A55CB9">
        <w:rPr>
          <w:rFonts w:ascii="Tahoma" w:hAnsi="Tahoma" w:cs="Tahoma"/>
          <w:sz w:val="22"/>
          <w:szCs w:val="22"/>
        </w:rPr>
        <w:t xml:space="preserve"> applicants must submit their ré</w:t>
      </w:r>
      <w:r w:rsidRPr="00A55CB9">
        <w:rPr>
          <w:rFonts w:ascii="Tahoma" w:hAnsi="Tahoma" w:cs="Tahoma"/>
          <w:sz w:val="22"/>
          <w:szCs w:val="22"/>
        </w:rPr>
        <w:t>sum</w:t>
      </w:r>
      <w:r w:rsidR="001765D8" w:rsidRPr="00A55CB9">
        <w:rPr>
          <w:rFonts w:ascii="Tahoma" w:hAnsi="Tahoma" w:cs="Tahoma"/>
          <w:sz w:val="22"/>
          <w:szCs w:val="22"/>
        </w:rPr>
        <w:t>é</w:t>
      </w:r>
      <w:r w:rsidRPr="00A55CB9">
        <w:rPr>
          <w:rFonts w:ascii="Tahoma" w:hAnsi="Tahoma" w:cs="Tahoma"/>
          <w:sz w:val="22"/>
          <w:szCs w:val="22"/>
        </w:rPr>
        <w:t xml:space="preserve"> by Department of Human Resources, Timmins and District Hospital, 700 Ros</w:t>
      </w:r>
      <w:r w:rsidR="00691683" w:rsidRPr="00A55CB9">
        <w:rPr>
          <w:rFonts w:ascii="Tahoma" w:hAnsi="Tahoma" w:cs="Tahoma"/>
          <w:sz w:val="22"/>
          <w:szCs w:val="22"/>
        </w:rPr>
        <w:t>s Avenue East, Timmin</w:t>
      </w:r>
      <w:bookmarkStart w:id="0" w:name="_GoBack"/>
      <w:bookmarkEnd w:id="0"/>
      <w:r w:rsidR="00691683" w:rsidRPr="00A55CB9">
        <w:rPr>
          <w:rFonts w:ascii="Tahoma" w:hAnsi="Tahoma" w:cs="Tahoma"/>
          <w:sz w:val="22"/>
          <w:szCs w:val="22"/>
        </w:rPr>
        <w:t>s, Ontario, P4N</w:t>
      </w:r>
      <w:r w:rsidRPr="00A55CB9">
        <w:rPr>
          <w:rFonts w:ascii="Tahoma" w:hAnsi="Tahoma" w:cs="Tahoma"/>
          <w:sz w:val="22"/>
          <w:szCs w:val="22"/>
        </w:rPr>
        <w:t xml:space="preserve"> 8P2.  Telephone (705) 267-637</w:t>
      </w:r>
      <w:r w:rsidR="001C454F" w:rsidRPr="00A55CB9">
        <w:rPr>
          <w:rFonts w:ascii="Tahoma" w:hAnsi="Tahoma" w:cs="Tahoma"/>
          <w:sz w:val="22"/>
          <w:szCs w:val="22"/>
        </w:rPr>
        <w:t>1</w:t>
      </w:r>
      <w:r w:rsidR="006A4ACB" w:rsidRPr="00A55CB9">
        <w:rPr>
          <w:rFonts w:ascii="Tahoma" w:hAnsi="Tahoma" w:cs="Tahoma"/>
          <w:sz w:val="22"/>
          <w:szCs w:val="22"/>
        </w:rPr>
        <w:t>; Fax (</w:t>
      </w:r>
      <w:r w:rsidRPr="00A55CB9">
        <w:rPr>
          <w:rFonts w:ascii="Tahoma" w:hAnsi="Tahoma" w:cs="Tahoma"/>
          <w:sz w:val="22"/>
          <w:szCs w:val="22"/>
        </w:rPr>
        <w:t>705) 360-6008</w:t>
      </w:r>
      <w:r w:rsidR="006A4ACB" w:rsidRPr="00A55CB9">
        <w:rPr>
          <w:rFonts w:ascii="Tahoma" w:hAnsi="Tahoma" w:cs="Tahoma"/>
          <w:sz w:val="22"/>
          <w:szCs w:val="22"/>
        </w:rPr>
        <w:t>; Attention</w:t>
      </w:r>
      <w:r w:rsidR="00797444" w:rsidRPr="00A55CB9">
        <w:rPr>
          <w:rFonts w:ascii="Tahoma" w:hAnsi="Tahoma" w:cs="Tahoma"/>
          <w:sz w:val="22"/>
          <w:szCs w:val="22"/>
        </w:rPr>
        <w:t xml:space="preserve">: </w:t>
      </w:r>
      <w:r w:rsidR="00602425" w:rsidRPr="00A55CB9">
        <w:rPr>
          <w:rFonts w:ascii="Tahoma" w:hAnsi="Tahoma" w:cs="Tahoma"/>
          <w:sz w:val="22"/>
          <w:szCs w:val="22"/>
        </w:rPr>
        <w:t>Kayla Kampman</w:t>
      </w:r>
      <w:r w:rsidR="00797444" w:rsidRPr="00A55CB9">
        <w:rPr>
          <w:rFonts w:ascii="Tahoma" w:hAnsi="Tahoma" w:cs="Tahoma"/>
          <w:sz w:val="22"/>
          <w:szCs w:val="22"/>
        </w:rPr>
        <w:t>,</w:t>
      </w:r>
      <w:r w:rsidRPr="00A55CB9">
        <w:rPr>
          <w:rFonts w:ascii="Tahoma" w:hAnsi="Tahoma" w:cs="Tahoma"/>
          <w:sz w:val="22"/>
          <w:szCs w:val="22"/>
        </w:rPr>
        <w:t xml:space="preserve"> </w:t>
      </w:r>
      <w:r w:rsidR="00B46D1A" w:rsidRPr="00A55CB9">
        <w:rPr>
          <w:rFonts w:ascii="Tahoma" w:hAnsi="Tahoma" w:cs="Tahoma"/>
          <w:sz w:val="22"/>
          <w:szCs w:val="22"/>
        </w:rPr>
        <w:t xml:space="preserve">email </w:t>
      </w:r>
      <w:hyperlink r:id="rId10" w:history="1">
        <w:r w:rsidR="00F15396" w:rsidRPr="00A55CB9">
          <w:rPr>
            <w:rStyle w:val="Hyperlink"/>
            <w:rFonts w:ascii="Tahoma" w:hAnsi="Tahoma" w:cs="Tahoma"/>
            <w:sz w:val="22"/>
            <w:szCs w:val="22"/>
          </w:rPr>
          <w:t>kkampman@tadh.com</w:t>
        </w:r>
      </w:hyperlink>
      <w:r w:rsidR="00B46D1A" w:rsidRPr="00A55CB9">
        <w:rPr>
          <w:rFonts w:ascii="Tahoma" w:hAnsi="Tahoma" w:cs="Tahoma"/>
          <w:sz w:val="22"/>
          <w:szCs w:val="22"/>
        </w:rPr>
        <w:t xml:space="preserve"> .</w:t>
      </w:r>
    </w:p>
    <w:p w:rsidR="002550CC" w:rsidRPr="00A55CB9" w:rsidRDefault="002550CC" w:rsidP="007E53D0">
      <w:pPr>
        <w:rPr>
          <w:rFonts w:ascii="Tahoma" w:hAnsi="Tahoma" w:cs="Tahoma"/>
          <w:sz w:val="22"/>
          <w:szCs w:val="22"/>
        </w:rPr>
      </w:pPr>
    </w:p>
    <w:p w:rsidR="002550CC" w:rsidRPr="00A55CB9" w:rsidRDefault="002550CC" w:rsidP="007E53D0">
      <w:pPr>
        <w:rPr>
          <w:rFonts w:ascii="Tahoma" w:hAnsi="Tahoma" w:cs="Tahoma"/>
          <w:i/>
          <w:color w:val="000000"/>
          <w:sz w:val="22"/>
          <w:szCs w:val="22"/>
          <w:shd w:val="clear" w:color="auto" w:fill="FFFFFF"/>
        </w:rPr>
      </w:pPr>
      <w:r w:rsidRPr="00A55CB9">
        <w:rPr>
          <w:rFonts w:ascii="Tahoma" w:hAnsi="Tahoma" w:cs="Tahoma"/>
          <w:i/>
          <w:sz w:val="22"/>
          <w:szCs w:val="22"/>
          <w:lang w:val="en-CA"/>
        </w:rPr>
        <w:t xml:space="preserve">Timmins and District Hospital </w:t>
      </w:r>
      <w:r w:rsidRPr="00A55CB9">
        <w:rPr>
          <w:rFonts w:ascii="Tahoma" w:hAnsi="Tahoma" w:cs="Tahoma"/>
          <w:i/>
          <w:color w:val="000000"/>
          <w:sz w:val="22"/>
          <w:szCs w:val="22"/>
          <w:shd w:val="clear" w:color="auto" w:fill="FFFFFF"/>
        </w:rPr>
        <w:t>will provide accommodations for applicants with disabilities during the recruitment process.</w:t>
      </w:r>
    </w:p>
    <w:p w:rsidR="004E407B" w:rsidRPr="00A55CB9" w:rsidRDefault="004E407B" w:rsidP="007E53D0">
      <w:pPr>
        <w:rPr>
          <w:rFonts w:ascii="Tahoma" w:hAnsi="Tahoma" w:cs="Tahoma"/>
          <w:i/>
          <w:color w:val="000000"/>
          <w:sz w:val="22"/>
          <w:szCs w:val="22"/>
          <w:shd w:val="clear" w:color="auto" w:fill="FFFFFF"/>
        </w:rPr>
      </w:pPr>
    </w:p>
    <w:p w:rsidR="004E407B" w:rsidRPr="00A55CB9" w:rsidRDefault="004E407B" w:rsidP="007E53D0">
      <w:pPr>
        <w:rPr>
          <w:rFonts w:ascii="Tahoma" w:hAnsi="Tahoma" w:cs="Tahoma"/>
          <w:i/>
          <w:sz w:val="22"/>
          <w:szCs w:val="22"/>
        </w:rPr>
      </w:pPr>
      <w:r w:rsidRPr="00A55CB9">
        <w:rPr>
          <w:rFonts w:ascii="Tahoma" w:hAnsi="Tahoma" w:cs="Tahoma"/>
          <w:i/>
          <w:sz w:val="22"/>
          <w:szCs w:val="22"/>
        </w:rPr>
        <w:t>TADH is committed to fostering an inclusive, equitable, and accessible environment supporting diversity in our work environment to provide quality care where all feel valued, respected, and supported. TADH is dedicated to building a workforce reflective of the communities in which we live, serve, and encourage Indigenous people, visible minorities, and persons with disabilities to apply and self</w:t>
      </w:r>
      <w:r w:rsidRPr="00A55CB9">
        <w:rPr>
          <w:rFonts w:ascii="Tahoma" w:hAnsi="Tahoma" w:cs="Tahoma"/>
          <w:i/>
          <w:sz w:val="22"/>
          <w:szCs w:val="22"/>
        </w:rPr>
        <w:noBreakHyphen/>
        <w:t xml:space="preserve">identify. </w:t>
      </w:r>
    </w:p>
    <w:p w:rsidR="002550CC" w:rsidRPr="00A55CB9" w:rsidRDefault="002550CC" w:rsidP="007E53D0">
      <w:pPr>
        <w:rPr>
          <w:rFonts w:ascii="Tahoma" w:hAnsi="Tahoma" w:cs="Tahoma"/>
          <w:i/>
          <w:sz w:val="22"/>
          <w:szCs w:val="22"/>
        </w:rPr>
      </w:pPr>
    </w:p>
    <w:p w:rsidR="002550CC" w:rsidRPr="00A55CB9" w:rsidRDefault="002550CC" w:rsidP="007E53D0">
      <w:pPr>
        <w:rPr>
          <w:rFonts w:ascii="Tahoma" w:hAnsi="Tahoma" w:cs="Tahoma"/>
          <w:i/>
          <w:sz w:val="22"/>
          <w:szCs w:val="22"/>
        </w:rPr>
      </w:pPr>
      <w:r w:rsidRPr="00A55CB9">
        <w:rPr>
          <w:rFonts w:ascii="Tahoma" w:hAnsi="Tahoma" w:cs="Tahoma"/>
          <w:i/>
          <w:sz w:val="22"/>
          <w:szCs w:val="22"/>
        </w:rPr>
        <w:t>We thank al</w:t>
      </w:r>
      <w:r w:rsidR="001C0233" w:rsidRPr="00A55CB9">
        <w:rPr>
          <w:rFonts w:ascii="Tahoma" w:hAnsi="Tahoma" w:cs="Tahoma"/>
          <w:i/>
          <w:sz w:val="22"/>
          <w:szCs w:val="22"/>
        </w:rPr>
        <w:t>l applicants for their response;</w:t>
      </w:r>
      <w:r w:rsidRPr="00A55CB9">
        <w:rPr>
          <w:rFonts w:ascii="Tahoma" w:hAnsi="Tahoma" w:cs="Tahoma"/>
          <w:i/>
          <w:sz w:val="22"/>
          <w:szCs w:val="22"/>
        </w:rPr>
        <w:t xml:space="preserve"> however, only those selected for an interview will be contacted.</w:t>
      </w:r>
    </w:p>
    <w:p w:rsidR="001A4552" w:rsidRPr="00A55CB9" w:rsidRDefault="001A4552" w:rsidP="007E53D0">
      <w:pPr>
        <w:rPr>
          <w:rFonts w:ascii="Tahoma" w:hAnsi="Tahoma" w:cs="Tahoma"/>
          <w:i/>
          <w:sz w:val="22"/>
          <w:szCs w:val="22"/>
        </w:rPr>
      </w:pPr>
    </w:p>
    <w:p w:rsidR="002550CC" w:rsidRPr="00A55CB9" w:rsidRDefault="002550CC" w:rsidP="007E53D0">
      <w:pPr>
        <w:rPr>
          <w:rFonts w:ascii="Tahoma" w:hAnsi="Tahoma" w:cs="Tahoma"/>
          <w:sz w:val="22"/>
          <w:szCs w:val="22"/>
        </w:rPr>
      </w:pPr>
    </w:p>
    <w:p w:rsidR="007E53D0" w:rsidRPr="00A55CB9" w:rsidRDefault="007E53D0" w:rsidP="007E53D0">
      <w:pPr>
        <w:pStyle w:val="Footer"/>
        <w:jc w:val="center"/>
        <w:rPr>
          <w:rFonts w:ascii="Tahoma" w:hAnsi="Tahoma" w:cs="Tahoma"/>
          <w:b/>
          <w:color w:val="808080" w:themeColor="background1" w:themeShade="80"/>
          <w:sz w:val="22"/>
          <w:szCs w:val="22"/>
        </w:rPr>
      </w:pPr>
      <w:r w:rsidRPr="00A55CB9">
        <w:rPr>
          <w:rFonts w:ascii="Tahoma" w:hAnsi="Tahoma" w:cs="Tahoma"/>
          <w:b/>
          <w:color w:val="808080" w:themeColor="background1" w:themeShade="80"/>
          <w:sz w:val="22"/>
          <w:szCs w:val="22"/>
        </w:rPr>
        <w:t>EXEMPLARY CARE TO NORTHERNERS</w:t>
      </w:r>
    </w:p>
    <w:p w:rsidR="007E53D0" w:rsidRPr="00A55CB9" w:rsidRDefault="007E53D0" w:rsidP="007E53D0">
      <w:pPr>
        <w:tabs>
          <w:tab w:val="center" w:pos="4320"/>
          <w:tab w:val="right" w:pos="8640"/>
        </w:tabs>
        <w:rPr>
          <w:rFonts w:ascii="Tahoma" w:hAnsi="Tahoma" w:cs="Tahoma"/>
          <w:b/>
          <w:color w:val="808080" w:themeColor="background1" w:themeShade="80"/>
          <w:sz w:val="22"/>
          <w:szCs w:val="22"/>
          <w:lang w:val="en-CA"/>
        </w:rPr>
      </w:pPr>
    </w:p>
    <w:p w:rsidR="009D7785" w:rsidRPr="00A55CB9" w:rsidRDefault="007E53D0" w:rsidP="001A4552">
      <w:pPr>
        <w:tabs>
          <w:tab w:val="center" w:pos="4320"/>
          <w:tab w:val="right" w:pos="8640"/>
        </w:tabs>
        <w:ind w:hanging="810"/>
        <w:jc w:val="center"/>
        <w:rPr>
          <w:rFonts w:ascii="Tahoma" w:hAnsi="Tahoma" w:cs="Tahoma"/>
          <w:b/>
          <w:color w:val="808080" w:themeColor="background1" w:themeShade="80"/>
          <w:sz w:val="22"/>
          <w:szCs w:val="22"/>
          <w:lang w:val="en-CA"/>
        </w:rPr>
      </w:pPr>
      <w:r w:rsidRPr="00A55CB9">
        <w:rPr>
          <w:rFonts w:ascii="Tahoma" w:hAnsi="Tahoma" w:cs="Tahoma"/>
          <w:b/>
          <w:color w:val="808080" w:themeColor="background1" w:themeShade="80"/>
          <w:sz w:val="22"/>
          <w:szCs w:val="22"/>
          <w:lang w:val="en-CA"/>
        </w:rPr>
        <w:t>WORKING TOGETHER WITH OUR PARTNERS TO IMPROVE THE HEALTH OF NORTHERNERS</w:t>
      </w:r>
    </w:p>
    <w:sectPr w:rsidR="009D7785" w:rsidRPr="00A55CB9" w:rsidSect="00824F1B">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FE4" w:rsidRDefault="00DF0FE4" w:rsidP="002550CC">
      <w:r>
        <w:separator/>
      </w:r>
    </w:p>
  </w:endnote>
  <w:endnote w:type="continuationSeparator" w:id="0">
    <w:p w:rsidR="00DF0FE4" w:rsidRDefault="00DF0FE4" w:rsidP="0025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Bk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FE4" w:rsidRPr="00D41B5C" w:rsidRDefault="00DF0FE4">
    <w:pPr>
      <w:pStyle w:val="Footer"/>
      <w:rPr>
        <w:color w:val="808080" w:themeColor="background1" w:themeShade="80"/>
        <w:lang w:val="en-CA"/>
      </w:rPr>
    </w:pPr>
  </w:p>
  <w:p w:rsidR="00DF0FE4" w:rsidRDefault="00DF0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FE4" w:rsidRDefault="00DF0FE4" w:rsidP="002550CC">
      <w:r>
        <w:separator/>
      </w:r>
    </w:p>
  </w:footnote>
  <w:footnote w:type="continuationSeparator" w:id="0">
    <w:p w:rsidR="00DF0FE4" w:rsidRDefault="00DF0FE4" w:rsidP="00255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2B6E552"/>
    <w:lvl w:ilvl="0">
      <w:numFmt w:val="decimal"/>
      <w:lvlText w:val="*"/>
      <w:lvlJc w:val="left"/>
    </w:lvl>
  </w:abstractNum>
  <w:abstractNum w:abstractNumId="1" w15:restartNumberingAfterBreak="0">
    <w:nsid w:val="068D7CFB"/>
    <w:multiLevelType w:val="hybridMultilevel"/>
    <w:tmpl w:val="09C4E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09525C"/>
    <w:multiLevelType w:val="hybridMultilevel"/>
    <w:tmpl w:val="A0DEE9F4"/>
    <w:lvl w:ilvl="0" w:tplc="F64C6C42">
      <w:start w:val="55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814E7"/>
    <w:multiLevelType w:val="hybridMultilevel"/>
    <w:tmpl w:val="24C86A4E"/>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4" w15:restartNumberingAfterBreak="0">
    <w:nsid w:val="10886B67"/>
    <w:multiLevelType w:val="hybridMultilevel"/>
    <w:tmpl w:val="DFA43746"/>
    <w:lvl w:ilvl="0" w:tplc="FFFFFFFF">
      <w:start w:val="7"/>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10A548F"/>
    <w:multiLevelType w:val="hybridMultilevel"/>
    <w:tmpl w:val="E026ABF8"/>
    <w:lvl w:ilvl="0" w:tplc="FFFFFFFF">
      <w:start w:val="1"/>
      <w:numFmt w:val="decimal"/>
      <w:lvlText w:val="%1."/>
      <w:lvlJc w:val="left"/>
      <w:pPr>
        <w:tabs>
          <w:tab w:val="num" w:pos="720"/>
        </w:tabs>
        <w:ind w:left="720" w:hanging="360"/>
      </w:pPr>
      <w:rPr>
        <w:rFonts w:cs="Times New Roman"/>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start w:val="1"/>
      <w:numFmt w:val="lowerLetter"/>
      <w:lvlText w:val="%3)"/>
      <w:lvlJc w:val="left"/>
      <w:pPr>
        <w:tabs>
          <w:tab w:val="num" w:pos="2160"/>
        </w:tabs>
        <w:ind w:left="216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decimal"/>
      <w:lvlText w:val="%5."/>
      <w:lvlJc w:val="left"/>
      <w:pPr>
        <w:tabs>
          <w:tab w:val="num" w:pos="3600"/>
        </w:tabs>
        <w:ind w:left="3600" w:hanging="360"/>
      </w:pPr>
      <w:rPr>
        <w:rFonts w:cs="Times New Roman"/>
      </w:rPr>
    </w:lvl>
    <w:lvl w:ilvl="5" w:tplc="FFFFFFFF" w:tentative="1">
      <w:start w:val="1"/>
      <w:numFmt w:val="decimal"/>
      <w:lvlText w:val="%6."/>
      <w:lvlJc w:val="left"/>
      <w:pPr>
        <w:tabs>
          <w:tab w:val="num" w:pos="4320"/>
        </w:tabs>
        <w:ind w:left="4320" w:hanging="36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decimal"/>
      <w:lvlText w:val="%8."/>
      <w:lvlJc w:val="left"/>
      <w:pPr>
        <w:tabs>
          <w:tab w:val="num" w:pos="5760"/>
        </w:tabs>
        <w:ind w:left="5760" w:hanging="360"/>
      </w:pPr>
      <w:rPr>
        <w:rFonts w:cs="Times New Roman"/>
      </w:rPr>
    </w:lvl>
    <w:lvl w:ilvl="8" w:tplc="FFFFFFFF" w:tentative="1">
      <w:start w:val="1"/>
      <w:numFmt w:val="decimal"/>
      <w:lvlText w:val="%9."/>
      <w:lvlJc w:val="left"/>
      <w:pPr>
        <w:tabs>
          <w:tab w:val="num" w:pos="6480"/>
        </w:tabs>
        <w:ind w:left="6480" w:hanging="360"/>
      </w:pPr>
      <w:rPr>
        <w:rFonts w:cs="Times New Roman"/>
      </w:rPr>
    </w:lvl>
  </w:abstractNum>
  <w:abstractNum w:abstractNumId="6" w15:restartNumberingAfterBreak="0">
    <w:nsid w:val="113F4062"/>
    <w:multiLevelType w:val="hybridMultilevel"/>
    <w:tmpl w:val="5538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557F1"/>
    <w:multiLevelType w:val="hybridMultilevel"/>
    <w:tmpl w:val="27A0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050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AC3ADF"/>
    <w:multiLevelType w:val="hybridMultilevel"/>
    <w:tmpl w:val="235AB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11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F11D12"/>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1E171F94"/>
    <w:multiLevelType w:val="hybridMultilevel"/>
    <w:tmpl w:val="2E2C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82390"/>
    <w:multiLevelType w:val="hybridMultilevel"/>
    <w:tmpl w:val="5CF82A78"/>
    <w:lvl w:ilvl="0" w:tplc="A8266A72">
      <w:start w:val="1"/>
      <w:numFmt w:val="bullet"/>
      <w:lvlText w:val=""/>
      <w:lvlJc w:val="left"/>
      <w:pPr>
        <w:tabs>
          <w:tab w:val="num" w:pos="720"/>
        </w:tabs>
        <w:ind w:left="720" w:hanging="360"/>
      </w:pPr>
      <w:rPr>
        <w:rFonts w:ascii="Symbol" w:hAnsi="Symbol" w:hint="default"/>
        <w:sz w:val="22"/>
        <w:szCs w:val="2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DC11CF"/>
    <w:multiLevelType w:val="hybridMultilevel"/>
    <w:tmpl w:val="EE6418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71636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1A58AB"/>
    <w:multiLevelType w:val="hybridMultilevel"/>
    <w:tmpl w:val="E53E2C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28D76AEA"/>
    <w:multiLevelType w:val="hybridMultilevel"/>
    <w:tmpl w:val="E1B8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2295C"/>
    <w:multiLevelType w:val="hybridMultilevel"/>
    <w:tmpl w:val="D1FE7CDE"/>
    <w:lvl w:ilvl="0" w:tplc="FFFFFFFF">
      <w:start w:val="1"/>
      <w:numFmt w:val="bullet"/>
      <w:lvlText w:val=""/>
      <w:legacy w:legacy="1" w:legacySpace="0" w:legacyIndent="360"/>
      <w:lvlJc w:val="left"/>
      <w:pPr>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DD7DF1"/>
    <w:multiLevelType w:val="multilevel"/>
    <w:tmpl w:val="AC2E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C81288"/>
    <w:multiLevelType w:val="hybridMultilevel"/>
    <w:tmpl w:val="CE4011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694111E"/>
    <w:multiLevelType w:val="hybridMultilevel"/>
    <w:tmpl w:val="D76CF5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062423"/>
    <w:multiLevelType w:val="hybridMultilevel"/>
    <w:tmpl w:val="3064CAC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3DF93F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4C7686"/>
    <w:multiLevelType w:val="hybridMultilevel"/>
    <w:tmpl w:val="7E10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E22B9"/>
    <w:multiLevelType w:val="hybridMultilevel"/>
    <w:tmpl w:val="1ADCAA66"/>
    <w:lvl w:ilvl="0" w:tplc="571C2D82">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6" w15:restartNumberingAfterBreak="0">
    <w:nsid w:val="445C309E"/>
    <w:multiLevelType w:val="multilevel"/>
    <w:tmpl w:val="8E2C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873A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D84251"/>
    <w:multiLevelType w:val="singleLevel"/>
    <w:tmpl w:val="D3E0E9C0"/>
    <w:lvl w:ilvl="0">
      <w:start w:val="1"/>
      <w:numFmt w:val="bullet"/>
      <w:lvlText w:val=""/>
      <w:lvlJc w:val="left"/>
      <w:pPr>
        <w:tabs>
          <w:tab w:val="num" w:pos="360"/>
        </w:tabs>
        <w:ind w:left="360" w:hanging="360"/>
      </w:pPr>
      <w:rPr>
        <w:rFonts w:ascii="Symbol" w:hAnsi="Symbol" w:hint="default"/>
        <w:effect w:val="none"/>
      </w:rPr>
    </w:lvl>
  </w:abstractNum>
  <w:abstractNum w:abstractNumId="29" w15:restartNumberingAfterBreak="0">
    <w:nsid w:val="4510474E"/>
    <w:multiLevelType w:val="hybridMultilevel"/>
    <w:tmpl w:val="116CB1CC"/>
    <w:lvl w:ilvl="0" w:tplc="D7BCF694">
      <w:start w:val="55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9364F3F"/>
    <w:multiLevelType w:val="hybridMultilevel"/>
    <w:tmpl w:val="B4360A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601C43"/>
    <w:multiLevelType w:val="hybridMultilevel"/>
    <w:tmpl w:val="C1F66D2A"/>
    <w:lvl w:ilvl="0" w:tplc="6FB8608E">
      <w:start w:val="55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E818A0"/>
    <w:multiLevelType w:val="hybridMultilevel"/>
    <w:tmpl w:val="B35070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4B4F57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2F54C6F"/>
    <w:multiLevelType w:val="hybridMultilevel"/>
    <w:tmpl w:val="DD6ADE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6B6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6AF4952"/>
    <w:multiLevelType w:val="hybridMultilevel"/>
    <w:tmpl w:val="84BA654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7232F02"/>
    <w:multiLevelType w:val="hybridMultilevel"/>
    <w:tmpl w:val="4D1EFEC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663344"/>
    <w:multiLevelType w:val="hybridMultilevel"/>
    <w:tmpl w:val="A5FA18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CCE2370"/>
    <w:multiLevelType w:val="hybridMultilevel"/>
    <w:tmpl w:val="51407256"/>
    <w:lvl w:ilvl="0" w:tplc="FFFFFFFF">
      <w:start w:val="1"/>
      <w:numFmt w:val="bullet"/>
      <w:lvlText w:val=""/>
      <w:legacy w:legacy="1" w:legacySpace="0" w:legacyIndent="360"/>
      <w:lvlJc w:val="left"/>
      <w:pPr>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193FD0"/>
    <w:multiLevelType w:val="singleLevel"/>
    <w:tmpl w:val="04090001"/>
    <w:lvl w:ilvl="0">
      <w:start w:val="1"/>
      <w:numFmt w:val="bullet"/>
      <w:lvlText w:val=""/>
      <w:lvlJc w:val="left"/>
      <w:pPr>
        <w:ind w:left="720" w:hanging="360"/>
      </w:pPr>
      <w:rPr>
        <w:rFonts w:ascii="Symbol" w:hAnsi="Symbol" w:hint="default"/>
      </w:rPr>
    </w:lvl>
  </w:abstractNum>
  <w:abstractNum w:abstractNumId="41" w15:restartNumberingAfterBreak="0">
    <w:nsid w:val="63EF251B"/>
    <w:multiLevelType w:val="hybridMultilevel"/>
    <w:tmpl w:val="8DFA585E"/>
    <w:lvl w:ilvl="0" w:tplc="6E9E4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7C466D"/>
    <w:multiLevelType w:val="hybridMultilevel"/>
    <w:tmpl w:val="0600897A"/>
    <w:lvl w:ilvl="0" w:tplc="FFFFFFFF">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C46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51B52AF"/>
    <w:multiLevelType w:val="hybridMultilevel"/>
    <w:tmpl w:val="9D9A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23084E"/>
    <w:multiLevelType w:val="hybridMultilevel"/>
    <w:tmpl w:val="A980FF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FD72B2D"/>
    <w:multiLevelType w:val="singleLevel"/>
    <w:tmpl w:val="D3E0E9C0"/>
    <w:lvl w:ilvl="0">
      <w:start w:val="1"/>
      <w:numFmt w:val="bullet"/>
      <w:lvlText w:val=""/>
      <w:lvlJc w:val="left"/>
      <w:pPr>
        <w:tabs>
          <w:tab w:val="num" w:pos="360"/>
        </w:tabs>
        <w:ind w:left="360" w:hanging="360"/>
      </w:pPr>
      <w:rPr>
        <w:rFonts w:ascii="Symbol" w:hAnsi="Symbol" w:hint="default"/>
        <w:effect w:val="none"/>
      </w:rPr>
    </w:lvl>
  </w:abstractNum>
  <w:num w:numId="1">
    <w:abstractNumId w:val="46"/>
  </w:num>
  <w:num w:numId="2">
    <w:abstractNumId w:val="28"/>
  </w:num>
  <w:num w:numId="3">
    <w:abstractNumId w:val="38"/>
  </w:num>
  <w:num w:numId="4">
    <w:abstractNumId w:val="20"/>
  </w:num>
  <w:num w:numId="5">
    <w:abstractNumId w:val="32"/>
  </w:num>
  <w:num w:numId="6">
    <w:abstractNumId w:val="7"/>
  </w:num>
  <w:num w:numId="7">
    <w:abstractNumId w:val="25"/>
  </w:num>
  <w:num w:numId="8">
    <w:abstractNumId w:val="31"/>
  </w:num>
  <w:num w:numId="9">
    <w:abstractNumId w:val="2"/>
  </w:num>
  <w:num w:numId="10">
    <w:abstractNumId w:val="29"/>
  </w:num>
  <w:num w:numId="11">
    <w:abstractNumId w:val="45"/>
  </w:num>
  <w:num w:numId="12">
    <w:abstractNumId w:val="15"/>
  </w:num>
  <w:num w:numId="13">
    <w:abstractNumId w:val="43"/>
  </w:num>
  <w:num w:numId="14">
    <w:abstractNumId w:val="27"/>
  </w:num>
  <w:num w:numId="15">
    <w:abstractNumId w:val="23"/>
  </w:num>
  <w:num w:numId="16">
    <w:abstractNumId w:val="12"/>
  </w:num>
  <w:num w:numId="17">
    <w:abstractNumId w:val="34"/>
  </w:num>
  <w:num w:numId="18">
    <w:abstractNumId w:val="10"/>
  </w:num>
  <w:num w:numId="19">
    <w:abstractNumId w:val="8"/>
  </w:num>
  <w:num w:numId="20">
    <w:abstractNumId w:val="26"/>
  </w:num>
  <w:num w:numId="21">
    <w:abstractNumId w:val="19"/>
  </w:num>
  <w:num w:numId="22">
    <w:abstractNumId w:val="13"/>
  </w:num>
  <w:num w:numId="23">
    <w:abstractNumId w:val="22"/>
  </w:num>
  <w:num w:numId="24">
    <w:abstractNumId w:val="4"/>
  </w:num>
  <w:num w:numId="25">
    <w:abstractNumId w:val="5"/>
  </w:num>
  <w:num w:numId="26">
    <w:abstractNumId w:val="16"/>
  </w:num>
  <w:num w:numId="27">
    <w:abstractNumId w:val="0"/>
    <w:lvlOverride w:ilvl="0">
      <w:lvl w:ilvl="0">
        <w:numFmt w:val="bullet"/>
        <w:lvlText w:val=""/>
        <w:legacy w:legacy="1" w:legacySpace="0" w:legacyIndent="0"/>
        <w:lvlJc w:val="left"/>
        <w:rPr>
          <w:rFonts w:ascii="Symbol" w:hAnsi="Symbol" w:hint="default"/>
        </w:rPr>
      </w:lvl>
    </w:lvlOverride>
  </w:num>
  <w:num w:numId="28">
    <w:abstractNumId w:val="14"/>
  </w:num>
  <w:num w:numId="29">
    <w:abstractNumId w:val="9"/>
  </w:num>
  <w:num w:numId="30">
    <w:abstractNumId w:val="36"/>
  </w:num>
  <w:num w:numId="31">
    <w:abstractNumId w:val="35"/>
  </w:num>
  <w:num w:numId="32">
    <w:abstractNumId w:val="21"/>
  </w:num>
  <w:num w:numId="33">
    <w:abstractNumId w:val="33"/>
  </w:num>
  <w:num w:numId="34">
    <w:abstractNumId w:val="42"/>
  </w:num>
  <w:num w:numId="35">
    <w:abstractNumId w:val="30"/>
  </w:num>
  <w:num w:numId="36">
    <w:abstractNumId w:val="37"/>
  </w:num>
  <w:num w:numId="37">
    <w:abstractNumId w:val="41"/>
  </w:num>
  <w:num w:numId="38">
    <w:abstractNumId w:val="24"/>
  </w:num>
  <w:num w:numId="39">
    <w:abstractNumId w:val="17"/>
  </w:num>
  <w:num w:numId="40">
    <w:abstractNumId w:val="6"/>
  </w:num>
  <w:num w:numId="41">
    <w:abstractNumId w:val="11"/>
  </w:num>
  <w:num w:numId="42">
    <w:abstractNumId w:val="44"/>
  </w:num>
  <w:num w:numId="43">
    <w:abstractNumId w:val="3"/>
  </w:num>
  <w:num w:numId="44">
    <w:abstractNumId w:val="0"/>
    <w:lvlOverride w:ilvl="0">
      <w:lvl w:ilvl="0">
        <w:start w:val="1"/>
        <w:numFmt w:val="bullet"/>
        <w:lvlText w:val=""/>
        <w:legacy w:legacy="1" w:legacySpace="0" w:legacyIndent="360"/>
        <w:lvlJc w:val="left"/>
        <w:pPr>
          <w:ind w:left="360" w:hanging="360"/>
        </w:pPr>
        <w:rPr>
          <w:rFonts w:ascii="Symbol" w:hAnsi="Symbol" w:hint="default"/>
          <w:sz w:val="22"/>
        </w:rPr>
      </w:lvl>
    </w:lvlOverride>
  </w:num>
  <w:num w:numId="45">
    <w:abstractNumId w:val="39"/>
  </w:num>
  <w:num w:numId="46">
    <w:abstractNumId w:val="18"/>
  </w:num>
  <w:num w:numId="47">
    <w:abstractNumId w:val="1"/>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9F"/>
    <w:rsid w:val="0007015B"/>
    <w:rsid w:val="00076A24"/>
    <w:rsid w:val="0008298C"/>
    <w:rsid w:val="00090779"/>
    <w:rsid w:val="000C64C3"/>
    <w:rsid w:val="000D0454"/>
    <w:rsid w:val="00102ED0"/>
    <w:rsid w:val="0010378C"/>
    <w:rsid w:val="00150F20"/>
    <w:rsid w:val="00156EC2"/>
    <w:rsid w:val="001765D8"/>
    <w:rsid w:val="00181D26"/>
    <w:rsid w:val="001875F1"/>
    <w:rsid w:val="00194854"/>
    <w:rsid w:val="001A3832"/>
    <w:rsid w:val="001A4552"/>
    <w:rsid w:val="001C0233"/>
    <w:rsid w:val="001C454F"/>
    <w:rsid w:val="002221B9"/>
    <w:rsid w:val="002550CC"/>
    <w:rsid w:val="00272DB4"/>
    <w:rsid w:val="0028794F"/>
    <w:rsid w:val="002C04F0"/>
    <w:rsid w:val="002C6979"/>
    <w:rsid w:val="002D7008"/>
    <w:rsid w:val="002E411C"/>
    <w:rsid w:val="00316CCC"/>
    <w:rsid w:val="00344D1B"/>
    <w:rsid w:val="00355EB2"/>
    <w:rsid w:val="003C2459"/>
    <w:rsid w:val="003D7CE2"/>
    <w:rsid w:val="003E07FC"/>
    <w:rsid w:val="00426605"/>
    <w:rsid w:val="00452457"/>
    <w:rsid w:val="004E407B"/>
    <w:rsid w:val="004F151D"/>
    <w:rsid w:val="004F59AA"/>
    <w:rsid w:val="004F6BE9"/>
    <w:rsid w:val="004F7B88"/>
    <w:rsid w:val="00501DD5"/>
    <w:rsid w:val="005038FB"/>
    <w:rsid w:val="00503EEA"/>
    <w:rsid w:val="00531F1C"/>
    <w:rsid w:val="005803E7"/>
    <w:rsid w:val="00581CC8"/>
    <w:rsid w:val="005A6D73"/>
    <w:rsid w:val="005C430E"/>
    <w:rsid w:val="005D4C6E"/>
    <w:rsid w:val="005F7190"/>
    <w:rsid w:val="00602425"/>
    <w:rsid w:val="00612454"/>
    <w:rsid w:val="00641D40"/>
    <w:rsid w:val="006649E8"/>
    <w:rsid w:val="006775E9"/>
    <w:rsid w:val="00691683"/>
    <w:rsid w:val="006A4ACB"/>
    <w:rsid w:val="006F3F52"/>
    <w:rsid w:val="00711898"/>
    <w:rsid w:val="00716352"/>
    <w:rsid w:val="0074251F"/>
    <w:rsid w:val="00742603"/>
    <w:rsid w:val="00747E42"/>
    <w:rsid w:val="007810B9"/>
    <w:rsid w:val="00797444"/>
    <w:rsid w:val="007A07A4"/>
    <w:rsid w:val="007B697E"/>
    <w:rsid w:val="007D00B4"/>
    <w:rsid w:val="007E409F"/>
    <w:rsid w:val="007E53D0"/>
    <w:rsid w:val="00824F1B"/>
    <w:rsid w:val="008339B5"/>
    <w:rsid w:val="008468CF"/>
    <w:rsid w:val="008530C3"/>
    <w:rsid w:val="008A696D"/>
    <w:rsid w:val="008B5083"/>
    <w:rsid w:val="008E0544"/>
    <w:rsid w:val="008E597A"/>
    <w:rsid w:val="009368A0"/>
    <w:rsid w:val="00982F1C"/>
    <w:rsid w:val="009A6E7C"/>
    <w:rsid w:val="009B4162"/>
    <w:rsid w:val="009B4C53"/>
    <w:rsid w:val="009C0FE2"/>
    <w:rsid w:val="009D7785"/>
    <w:rsid w:val="009E29B7"/>
    <w:rsid w:val="009E2D5D"/>
    <w:rsid w:val="009F4644"/>
    <w:rsid w:val="009F5411"/>
    <w:rsid w:val="00A55CB9"/>
    <w:rsid w:val="00A801E9"/>
    <w:rsid w:val="00A80E07"/>
    <w:rsid w:val="00A900BB"/>
    <w:rsid w:val="00AA279C"/>
    <w:rsid w:val="00AB3E90"/>
    <w:rsid w:val="00B13ED8"/>
    <w:rsid w:val="00B22F03"/>
    <w:rsid w:val="00B25E18"/>
    <w:rsid w:val="00B4104C"/>
    <w:rsid w:val="00B46D1A"/>
    <w:rsid w:val="00B744FE"/>
    <w:rsid w:val="00BD45F3"/>
    <w:rsid w:val="00C270AA"/>
    <w:rsid w:val="00C320BD"/>
    <w:rsid w:val="00C55253"/>
    <w:rsid w:val="00C61547"/>
    <w:rsid w:val="00C72E7C"/>
    <w:rsid w:val="00C744A6"/>
    <w:rsid w:val="00C7794F"/>
    <w:rsid w:val="00CB21C6"/>
    <w:rsid w:val="00CB2DA7"/>
    <w:rsid w:val="00CB4976"/>
    <w:rsid w:val="00D0313E"/>
    <w:rsid w:val="00D042AB"/>
    <w:rsid w:val="00D16357"/>
    <w:rsid w:val="00D20E93"/>
    <w:rsid w:val="00D41B5C"/>
    <w:rsid w:val="00D529AF"/>
    <w:rsid w:val="00D53885"/>
    <w:rsid w:val="00D63330"/>
    <w:rsid w:val="00D67BF2"/>
    <w:rsid w:val="00D807F2"/>
    <w:rsid w:val="00D826AF"/>
    <w:rsid w:val="00D8350C"/>
    <w:rsid w:val="00D866DC"/>
    <w:rsid w:val="00D9527A"/>
    <w:rsid w:val="00DB3AD5"/>
    <w:rsid w:val="00DD4CF7"/>
    <w:rsid w:val="00DF0FE4"/>
    <w:rsid w:val="00E2155E"/>
    <w:rsid w:val="00E21D6F"/>
    <w:rsid w:val="00E437CA"/>
    <w:rsid w:val="00E74BCB"/>
    <w:rsid w:val="00E7642C"/>
    <w:rsid w:val="00E942DC"/>
    <w:rsid w:val="00E975FC"/>
    <w:rsid w:val="00EA1BD0"/>
    <w:rsid w:val="00EC26FB"/>
    <w:rsid w:val="00EE76B3"/>
    <w:rsid w:val="00EF44E8"/>
    <w:rsid w:val="00F00E33"/>
    <w:rsid w:val="00F04F9D"/>
    <w:rsid w:val="00F078D5"/>
    <w:rsid w:val="00F10EB9"/>
    <w:rsid w:val="00F15396"/>
    <w:rsid w:val="00F26716"/>
    <w:rsid w:val="00F54D0B"/>
    <w:rsid w:val="00F91C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72241"/>
  <w15:docId w15:val="{1F9AB1AE-EE51-4412-8F62-7CCFFE37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1B"/>
    <w:rPr>
      <w:lang w:val="en-US"/>
    </w:rPr>
  </w:style>
  <w:style w:type="paragraph" w:styleId="Heading1">
    <w:name w:val="heading 1"/>
    <w:basedOn w:val="Normal"/>
    <w:next w:val="Normal"/>
    <w:qFormat/>
    <w:rsid w:val="00824F1B"/>
    <w:pPr>
      <w:keepNext/>
      <w:widowControl w:val="0"/>
      <w:jc w:val="both"/>
      <w:outlineLvl w:val="0"/>
    </w:pPr>
    <w:rPr>
      <w:rFonts w:ascii="Arial" w:hAnsi="Arial"/>
      <w:b/>
      <w:snapToGrid w:val="0"/>
      <w:sz w:val="22"/>
      <w:u w:val="single"/>
      <w:lang w:val="en-GB" w:eastAsia="en-US"/>
    </w:rPr>
  </w:style>
  <w:style w:type="paragraph" w:styleId="Heading2">
    <w:name w:val="heading 2"/>
    <w:basedOn w:val="Normal"/>
    <w:next w:val="Normal"/>
    <w:qFormat/>
    <w:rsid w:val="00824F1B"/>
    <w:pPr>
      <w:keepNext/>
      <w:widowControl w:val="0"/>
      <w:jc w:val="both"/>
      <w:outlineLvl w:val="1"/>
    </w:pPr>
    <w:rPr>
      <w:rFonts w:ascii="Arial" w:hAnsi="Arial"/>
      <w:b/>
      <w:snapToGrid w:val="0"/>
      <w:sz w:val="24"/>
      <w:lang w:val="en-GB" w:eastAsia="en-US"/>
    </w:rPr>
  </w:style>
  <w:style w:type="paragraph" w:styleId="Heading3">
    <w:name w:val="heading 3"/>
    <w:basedOn w:val="Normal"/>
    <w:next w:val="Normal"/>
    <w:qFormat/>
    <w:rsid w:val="00824F1B"/>
    <w:pPr>
      <w:keepNext/>
      <w:jc w:val="center"/>
      <w:outlineLvl w:val="2"/>
    </w:pPr>
    <w:rPr>
      <w:rFonts w:ascii="Futura Bk BT" w:hAnsi="Futura Bk BT"/>
      <w:b/>
      <w:color w:val="808080"/>
      <w:spacing w:val="40"/>
      <w:sz w:val="3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44FE"/>
    <w:rPr>
      <w:rFonts w:ascii="Tahoma" w:hAnsi="Tahoma" w:cs="Tahoma"/>
      <w:sz w:val="16"/>
      <w:szCs w:val="16"/>
    </w:rPr>
  </w:style>
  <w:style w:type="character" w:customStyle="1" w:styleId="BalloonTextChar">
    <w:name w:val="Balloon Text Char"/>
    <w:basedOn w:val="DefaultParagraphFont"/>
    <w:link w:val="BalloonText"/>
    <w:uiPriority w:val="99"/>
    <w:semiHidden/>
    <w:rsid w:val="00B744FE"/>
    <w:rPr>
      <w:rFonts w:ascii="Tahoma" w:hAnsi="Tahoma" w:cs="Tahoma"/>
      <w:sz w:val="16"/>
      <w:szCs w:val="16"/>
      <w:lang w:val="en-US"/>
    </w:rPr>
  </w:style>
  <w:style w:type="paragraph" w:styleId="ListParagraph">
    <w:name w:val="List Paragraph"/>
    <w:basedOn w:val="Normal"/>
    <w:uiPriority w:val="34"/>
    <w:qFormat/>
    <w:rsid w:val="00F54D0B"/>
    <w:pPr>
      <w:ind w:left="720"/>
      <w:contextualSpacing/>
    </w:pPr>
  </w:style>
  <w:style w:type="paragraph" w:styleId="Header">
    <w:name w:val="header"/>
    <w:basedOn w:val="Normal"/>
    <w:link w:val="HeaderChar"/>
    <w:uiPriority w:val="99"/>
    <w:unhideWhenUsed/>
    <w:rsid w:val="002550CC"/>
    <w:pPr>
      <w:tabs>
        <w:tab w:val="center" w:pos="4680"/>
        <w:tab w:val="right" w:pos="9360"/>
      </w:tabs>
    </w:pPr>
  </w:style>
  <w:style w:type="character" w:customStyle="1" w:styleId="HeaderChar">
    <w:name w:val="Header Char"/>
    <w:basedOn w:val="DefaultParagraphFont"/>
    <w:link w:val="Header"/>
    <w:uiPriority w:val="99"/>
    <w:rsid w:val="002550CC"/>
    <w:rPr>
      <w:lang w:val="en-US"/>
    </w:rPr>
  </w:style>
  <w:style w:type="paragraph" w:styleId="Footer">
    <w:name w:val="footer"/>
    <w:basedOn w:val="Normal"/>
    <w:link w:val="FooterChar"/>
    <w:uiPriority w:val="99"/>
    <w:unhideWhenUsed/>
    <w:rsid w:val="002550CC"/>
    <w:pPr>
      <w:tabs>
        <w:tab w:val="center" w:pos="4680"/>
        <w:tab w:val="right" w:pos="9360"/>
      </w:tabs>
    </w:pPr>
  </w:style>
  <w:style w:type="character" w:customStyle="1" w:styleId="FooterChar">
    <w:name w:val="Footer Char"/>
    <w:basedOn w:val="DefaultParagraphFont"/>
    <w:link w:val="Footer"/>
    <w:uiPriority w:val="99"/>
    <w:rsid w:val="002550CC"/>
    <w:rPr>
      <w:lang w:val="en-US"/>
    </w:rPr>
  </w:style>
  <w:style w:type="character" w:styleId="Hyperlink">
    <w:name w:val="Hyperlink"/>
    <w:basedOn w:val="DefaultParagraphFont"/>
    <w:uiPriority w:val="99"/>
    <w:unhideWhenUsed/>
    <w:rsid w:val="00797444"/>
    <w:rPr>
      <w:color w:val="0000FF" w:themeColor="hyperlink"/>
      <w:u w:val="single"/>
    </w:rPr>
  </w:style>
  <w:style w:type="character" w:customStyle="1" w:styleId="bodytext1">
    <w:name w:val="bodytext1"/>
    <w:rsid w:val="005D4C6E"/>
    <w:rPr>
      <w:rFonts w:ascii="Tahoma" w:hAnsi="Tahoma" w:cs="Tahoma" w:hint="default"/>
      <w:color w:val="000000"/>
      <w:sz w:val="18"/>
      <w:szCs w:val="18"/>
    </w:rPr>
  </w:style>
  <w:style w:type="paragraph" w:styleId="BodyTextIndent3">
    <w:name w:val="Body Text Indent 3"/>
    <w:basedOn w:val="Normal"/>
    <w:link w:val="BodyTextIndent3Char"/>
    <w:rsid w:val="00612454"/>
    <w:pPr>
      <w:spacing w:after="120"/>
      <w:ind w:left="283"/>
    </w:pPr>
    <w:rPr>
      <w:sz w:val="16"/>
      <w:szCs w:val="16"/>
    </w:rPr>
  </w:style>
  <w:style w:type="character" w:customStyle="1" w:styleId="BodyTextIndent3Char">
    <w:name w:val="Body Text Indent 3 Char"/>
    <w:basedOn w:val="DefaultParagraphFont"/>
    <w:link w:val="BodyTextIndent3"/>
    <w:rsid w:val="00612454"/>
    <w:rPr>
      <w:sz w:val="16"/>
      <w:szCs w:val="16"/>
      <w:lang w:val="en-US"/>
    </w:rPr>
  </w:style>
  <w:style w:type="paragraph" w:customStyle="1" w:styleId="Default">
    <w:name w:val="Default"/>
    <w:rsid w:val="00A55CB9"/>
    <w:pPr>
      <w:autoSpaceDE w:val="0"/>
      <w:autoSpaceDN w:val="0"/>
      <w:adjustRightInd w:val="0"/>
    </w:pPr>
    <w:rPr>
      <w:rFonts w:ascii="Tahoma" w:eastAsia="Calibri" w:hAnsi="Tahoma" w:cs="Tahoma"/>
      <w:color w:val="000000"/>
      <w:sz w:val="24"/>
      <w:szCs w:val="24"/>
      <w:lang w:val="en-US" w:eastAsia="en-US"/>
    </w:rPr>
  </w:style>
  <w:style w:type="paragraph" w:customStyle="1" w:styleId="rtecenter">
    <w:name w:val="rtecenter"/>
    <w:basedOn w:val="Normal"/>
    <w:uiPriority w:val="99"/>
    <w:semiHidden/>
    <w:rsid w:val="008468CF"/>
    <w:pPr>
      <w:spacing w:before="100" w:beforeAutospacing="1" w:after="100" w:afterAutospacing="1"/>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kampman@tadh.com" TargetMode="External"/><Relationship Id="rId4" Type="http://schemas.openxmlformats.org/officeDocument/2006/relationships/settings" Target="settings.xml"/><Relationship Id="rId9" Type="http://schemas.openxmlformats.org/officeDocument/2006/relationships/hyperlink" Target="mailto:kkampman@tad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89B96-D0F6-4311-804A-F740A2FD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TDH</Company>
  <LinksUpToDate>false</LinksUpToDate>
  <CharactersWithSpaces>3557</CharactersWithSpaces>
  <SharedDoc>false</SharedDoc>
  <HLinks>
    <vt:vector size="6" baseType="variant">
      <vt:variant>
        <vt:i4>5177467</vt:i4>
      </vt:variant>
      <vt:variant>
        <vt:i4>-1</vt:i4>
      </vt:variant>
      <vt:variant>
        <vt:i4>1026</vt:i4>
      </vt:variant>
      <vt:variant>
        <vt:i4>1</vt:i4>
      </vt:variant>
      <vt:variant>
        <vt:lpwstr>\\tdh2\users\jpnadon\MyFiles\Logo\newTDHlogo.TIF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Zimmerman (6370)</dc:creator>
  <cp:lastModifiedBy>Kayla Kampman (6371)</cp:lastModifiedBy>
  <cp:revision>2</cp:revision>
  <cp:lastPrinted>2023-12-19T15:04:00Z</cp:lastPrinted>
  <dcterms:created xsi:type="dcterms:W3CDTF">2024-06-25T14:54:00Z</dcterms:created>
  <dcterms:modified xsi:type="dcterms:W3CDTF">2024-06-25T14:54:00Z</dcterms:modified>
</cp:coreProperties>
</file>